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D75" w:rsidRPr="001218AD" w:rsidRDefault="00FF7D75" w:rsidP="00FF7D75">
      <w:pPr>
        <w:pStyle w:val="2"/>
        <w:jc w:val="center"/>
        <w:rPr>
          <w:rFonts w:ascii="黑体" w:hAnsi="黑体" w:cs="黑体"/>
          <w:b w:val="0"/>
          <w:sz w:val="44"/>
          <w:szCs w:val="44"/>
        </w:rPr>
      </w:pPr>
      <w:r w:rsidRPr="001218AD">
        <w:rPr>
          <w:rFonts w:ascii="黑体" w:hAnsi="黑体" w:cs="黑体" w:hint="eastAsia"/>
          <w:b w:val="0"/>
          <w:bCs w:val="0"/>
          <w:sz w:val="44"/>
          <w:szCs w:val="44"/>
        </w:rPr>
        <w:t>谈</w:t>
      </w:r>
      <w:r w:rsidRPr="001218AD">
        <w:rPr>
          <w:rFonts w:ascii="黑体" w:hAnsi="黑体" w:cs="黑体" w:hint="eastAsia"/>
          <w:b w:val="0"/>
          <w:sz w:val="44"/>
          <w:szCs w:val="44"/>
        </w:rPr>
        <w:t>家桢生命科学奖章程</w:t>
      </w:r>
    </w:p>
    <w:p w:rsidR="00FF7D75" w:rsidRPr="001218AD" w:rsidRDefault="00FF7D75" w:rsidP="00FF7D75">
      <w:pPr>
        <w:pStyle w:val="2"/>
        <w:jc w:val="center"/>
        <w:rPr>
          <w:rFonts w:ascii="幼圆" w:eastAsia="幼圆" w:hAnsi="Times New Roman" w:cs="黑体"/>
          <w:b w:val="0"/>
          <w:sz w:val="32"/>
        </w:rPr>
      </w:pPr>
      <w:r w:rsidRPr="001218AD">
        <w:rPr>
          <w:rFonts w:ascii="幼圆" w:eastAsia="幼圆" w:hAnsi="Times New Roman" w:cs="黑体" w:hint="eastAsia"/>
          <w:b w:val="0"/>
          <w:sz w:val="32"/>
        </w:rPr>
        <w:t>（</w:t>
      </w:r>
      <w:r w:rsidR="00EA46F0">
        <w:rPr>
          <w:rFonts w:ascii="幼圆" w:eastAsia="幼圆" w:hAnsi="Times New Roman" w:cs="黑体" w:hint="eastAsia"/>
          <w:b w:val="0"/>
          <w:sz w:val="32"/>
        </w:rPr>
        <w:t>2017年</w:t>
      </w:r>
      <w:r w:rsidRPr="001218AD">
        <w:rPr>
          <w:rFonts w:ascii="幼圆" w:eastAsia="幼圆" w:hAnsi="Times New Roman" w:cs="黑体" w:hint="eastAsia"/>
          <w:b w:val="0"/>
          <w:sz w:val="32"/>
        </w:rPr>
        <w:t>修订稿）</w:t>
      </w:r>
    </w:p>
    <w:p w:rsidR="00FF7D75" w:rsidRPr="00CB1247" w:rsidRDefault="00FF7D75" w:rsidP="00FF7D75">
      <w:pPr>
        <w:pStyle w:val="2"/>
        <w:jc w:val="center"/>
        <w:rPr>
          <w:rFonts w:ascii="仿宋_GB2312" w:eastAsia="仿宋_GB2312" w:hAnsi="仿宋" w:cs="Arial"/>
          <w:b w:val="0"/>
          <w:bCs w:val="0"/>
          <w:color w:val="000000"/>
          <w:sz w:val="28"/>
          <w:szCs w:val="28"/>
        </w:rPr>
      </w:pPr>
      <w:r w:rsidRPr="00CB1247">
        <w:rPr>
          <w:rFonts w:ascii="仿宋_GB2312" w:eastAsia="仿宋_GB2312" w:hAnsi="仿宋" w:cs="Arial" w:hint="eastAsia"/>
          <w:b w:val="0"/>
          <w:bCs w:val="0"/>
          <w:color w:val="000000"/>
          <w:sz w:val="28"/>
          <w:szCs w:val="28"/>
        </w:rPr>
        <w:t>（</w:t>
      </w:r>
      <w:r w:rsidR="00CD01D3">
        <w:rPr>
          <w:rFonts w:ascii="仿宋_GB2312" w:eastAsia="仿宋_GB2312" w:hAnsi="仿宋" w:cs="Arial" w:hint="eastAsia"/>
          <w:b w:val="0"/>
          <w:bCs w:val="0"/>
          <w:color w:val="000000"/>
          <w:sz w:val="28"/>
          <w:szCs w:val="28"/>
        </w:rPr>
        <w:t>此章程修改稿报</w:t>
      </w:r>
      <w:r w:rsidR="00154782">
        <w:rPr>
          <w:rFonts w:ascii="仿宋_GB2312" w:eastAsia="仿宋_GB2312" w:hAnsi="仿宋" w:cs="Arial" w:hint="eastAsia"/>
          <w:b w:val="0"/>
          <w:bCs w:val="0"/>
          <w:color w:val="000000"/>
          <w:sz w:val="28"/>
          <w:szCs w:val="28"/>
        </w:rPr>
        <w:t>谈家桢基金会和中国科协生命科学联合体</w:t>
      </w:r>
      <w:r w:rsidR="00CD01D3">
        <w:rPr>
          <w:rFonts w:ascii="仿宋_GB2312" w:eastAsia="仿宋_GB2312" w:hAnsi="仿宋" w:cs="Arial" w:hint="eastAsia"/>
          <w:b w:val="0"/>
          <w:bCs w:val="0"/>
          <w:color w:val="000000"/>
          <w:sz w:val="28"/>
          <w:szCs w:val="28"/>
        </w:rPr>
        <w:t>同意并于</w:t>
      </w:r>
      <w:r w:rsidRPr="00CB1247">
        <w:rPr>
          <w:rFonts w:ascii="仿宋_GB2312" w:eastAsia="仿宋_GB2312" w:hAnsi="仿宋" w:cs="Arial" w:hint="eastAsia"/>
          <w:b w:val="0"/>
          <w:bCs w:val="0"/>
          <w:color w:val="000000"/>
          <w:sz w:val="28"/>
          <w:szCs w:val="28"/>
        </w:rPr>
        <w:t>201</w:t>
      </w:r>
      <w:r w:rsidR="00CD01D3">
        <w:rPr>
          <w:rFonts w:ascii="仿宋_GB2312" w:eastAsia="仿宋_GB2312" w:hAnsi="仿宋" w:cs="Arial" w:hint="eastAsia"/>
          <w:b w:val="0"/>
          <w:bCs w:val="0"/>
          <w:color w:val="000000"/>
          <w:sz w:val="28"/>
          <w:szCs w:val="28"/>
        </w:rPr>
        <w:t>7</w:t>
      </w:r>
      <w:r w:rsidRPr="00CB1247">
        <w:rPr>
          <w:rFonts w:ascii="仿宋_GB2312" w:eastAsia="仿宋_GB2312" w:hAnsi="仿宋" w:cs="Arial" w:hint="eastAsia"/>
          <w:b w:val="0"/>
          <w:bCs w:val="0"/>
          <w:color w:val="000000"/>
          <w:sz w:val="28"/>
          <w:szCs w:val="28"/>
        </w:rPr>
        <w:t>年</w:t>
      </w:r>
      <w:r w:rsidR="005767DB">
        <w:rPr>
          <w:rFonts w:ascii="仿宋_GB2312" w:eastAsia="仿宋_GB2312" w:hAnsi="仿宋" w:cs="Arial"/>
          <w:b w:val="0"/>
          <w:bCs w:val="0"/>
          <w:color w:val="000000"/>
          <w:sz w:val="28"/>
          <w:szCs w:val="28"/>
        </w:rPr>
        <w:t>3</w:t>
      </w:r>
      <w:r w:rsidRPr="00CB1247">
        <w:rPr>
          <w:rFonts w:ascii="仿宋_GB2312" w:eastAsia="仿宋_GB2312" w:hAnsi="仿宋" w:cs="Arial" w:hint="eastAsia"/>
          <w:b w:val="0"/>
          <w:bCs w:val="0"/>
          <w:color w:val="000000"/>
          <w:sz w:val="28"/>
          <w:szCs w:val="28"/>
        </w:rPr>
        <w:t>月</w:t>
      </w:r>
      <w:r w:rsidR="005767DB">
        <w:rPr>
          <w:rFonts w:ascii="仿宋_GB2312" w:eastAsia="仿宋_GB2312" w:hAnsi="仿宋" w:cs="Arial"/>
          <w:b w:val="0"/>
          <w:bCs w:val="0"/>
          <w:color w:val="000000"/>
          <w:sz w:val="28"/>
          <w:szCs w:val="28"/>
        </w:rPr>
        <w:t>27</w:t>
      </w:r>
      <w:r w:rsidRPr="00CB1247">
        <w:rPr>
          <w:rFonts w:ascii="仿宋_GB2312" w:eastAsia="仿宋_GB2312" w:hAnsi="仿宋" w:cs="Arial" w:hint="eastAsia"/>
          <w:b w:val="0"/>
          <w:bCs w:val="0"/>
          <w:color w:val="000000"/>
          <w:sz w:val="28"/>
          <w:szCs w:val="28"/>
        </w:rPr>
        <w:t>日谈家桢生命科学</w:t>
      </w:r>
      <w:proofErr w:type="gramStart"/>
      <w:r w:rsidRPr="00CB1247">
        <w:rPr>
          <w:rFonts w:ascii="仿宋_GB2312" w:eastAsia="仿宋_GB2312" w:hAnsi="仿宋" w:cs="Arial" w:hint="eastAsia"/>
          <w:b w:val="0"/>
          <w:bCs w:val="0"/>
          <w:color w:val="000000"/>
          <w:sz w:val="28"/>
          <w:szCs w:val="28"/>
        </w:rPr>
        <w:t>奖</w:t>
      </w:r>
      <w:proofErr w:type="gramEnd"/>
      <w:r w:rsidRPr="00CB1247">
        <w:rPr>
          <w:rFonts w:ascii="仿宋_GB2312" w:eastAsia="仿宋_GB2312" w:hAnsi="仿宋" w:cs="Arial" w:hint="eastAsia"/>
          <w:b w:val="0"/>
          <w:bCs w:val="0"/>
          <w:color w:val="000000"/>
          <w:sz w:val="28"/>
          <w:szCs w:val="28"/>
        </w:rPr>
        <w:t>奖励委员会表决通过）</w:t>
      </w:r>
    </w:p>
    <w:p w:rsidR="00FF7D75" w:rsidRPr="008337B4" w:rsidRDefault="00FF7D75" w:rsidP="009E555C">
      <w:pPr>
        <w:spacing w:beforeLines="50"/>
        <w:jc w:val="center"/>
        <w:rPr>
          <w:rFonts w:ascii="仿宋_GB2312" w:eastAsia="仿宋_GB2312"/>
          <w:sz w:val="36"/>
          <w:szCs w:val="36"/>
        </w:rPr>
      </w:pPr>
    </w:p>
    <w:p w:rsidR="00FF7D75" w:rsidRPr="008337B4" w:rsidRDefault="00FF7D75" w:rsidP="00FF7D75">
      <w:pPr>
        <w:numPr>
          <w:ilvl w:val="0"/>
          <w:numId w:val="1"/>
        </w:numPr>
        <w:ind w:left="0" w:firstLineChars="200" w:firstLine="562"/>
        <w:jc w:val="left"/>
        <w:rPr>
          <w:rFonts w:ascii="仿宋_GB2312" w:eastAsia="仿宋_GB2312" w:hAnsi="仿宋"/>
          <w:b/>
          <w:sz w:val="28"/>
          <w:szCs w:val="28"/>
        </w:rPr>
      </w:pPr>
      <w:r w:rsidRPr="008337B4">
        <w:rPr>
          <w:rFonts w:ascii="仿宋_GB2312" w:eastAsia="仿宋_GB2312" w:hAnsi="仿宋" w:hint="eastAsia"/>
          <w:b/>
          <w:sz w:val="28"/>
          <w:szCs w:val="28"/>
        </w:rPr>
        <w:t>总则</w:t>
      </w:r>
    </w:p>
    <w:p w:rsidR="00FF7D75" w:rsidRPr="00CB1247" w:rsidRDefault="00FF7D75" w:rsidP="00FF7D75">
      <w:pPr>
        <w:ind w:firstLineChars="200" w:firstLine="560"/>
        <w:rPr>
          <w:rFonts w:ascii="仿宋_GB2312" w:eastAsia="仿宋_GB2312" w:hAnsi="仿宋" w:cs="Arial"/>
          <w:color w:val="000000"/>
          <w:sz w:val="28"/>
          <w:szCs w:val="28"/>
        </w:rPr>
      </w:pPr>
      <w:r w:rsidRPr="00CB1247">
        <w:rPr>
          <w:rFonts w:ascii="仿宋_GB2312" w:eastAsia="仿宋_GB2312" w:hAnsi="仿宋" w:cs="Arial" w:hint="eastAsia"/>
          <w:color w:val="000000"/>
          <w:sz w:val="28"/>
          <w:szCs w:val="28"/>
        </w:rPr>
        <w:t>第一条  根据国务院《国家科学技术奖励条例》和中华人民共和国科学技术部《社会力量设立科学技术奖管理办法》的规定，制订本章程。</w:t>
      </w:r>
    </w:p>
    <w:p w:rsidR="00FF7D75" w:rsidRPr="00CB1247" w:rsidRDefault="00FF7D75" w:rsidP="00FF7D75">
      <w:pPr>
        <w:ind w:firstLineChars="200" w:firstLine="560"/>
        <w:rPr>
          <w:rFonts w:ascii="仿宋_GB2312" w:eastAsia="仿宋_GB2312" w:hAnsi="仿宋" w:cs="Arial"/>
          <w:color w:val="000000"/>
          <w:sz w:val="28"/>
          <w:szCs w:val="28"/>
        </w:rPr>
      </w:pPr>
      <w:r w:rsidRPr="00CB1247">
        <w:rPr>
          <w:rFonts w:ascii="仿宋_GB2312" w:eastAsia="仿宋_GB2312" w:hAnsi="仿宋" w:cs="Arial" w:hint="eastAsia"/>
          <w:color w:val="000000"/>
          <w:sz w:val="28"/>
          <w:szCs w:val="28"/>
        </w:rPr>
        <w:t>第二条  为了推动我国生命科学领域科学研究、技术创新与开发的发展,促进生命科学创新成果推广应用、实现高新技术产业化,激励我国生命科学领域科学技术人员的积极性,特设立“谈家桢生命科学奖</w:t>
      </w:r>
      <w:proofErr w:type="gramStart"/>
      <w:r w:rsidRPr="00CB1247">
        <w:rPr>
          <w:rFonts w:ascii="仿宋_GB2312" w:eastAsia="仿宋_GB2312" w:hAnsi="仿宋" w:cs="Arial" w:hint="eastAsia"/>
          <w:color w:val="000000"/>
          <w:sz w:val="28"/>
          <w:szCs w:val="28"/>
        </w:rPr>
        <w:t>”</w:t>
      </w:r>
      <w:proofErr w:type="gramEnd"/>
      <w:r w:rsidRPr="00CB1247">
        <w:rPr>
          <w:rFonts w:ascii="仿宋_GB2312" w:eastAsia="仿宋_GB2312" w:hAnsi="仿宋" w:cs="Arial" w:hint="eastAsia"/>
          <w:color w:val="000000"/>
          <w:sz w:val="28"/>
          <w:szCs w:val="28"/>
        </w:rPr>
        <w:t>。</w:t>
      </w:r>
    </w:p>
    <w:p w:rsidR="00FF7D75" w:rsidRPr="00CB1247" w:rsidRDefault="00FF7D75" w:rsidP="00FF7D75">
      <w:pPr>
        <w:ind w:firstLineChars="200" w:firstLine="560"/>
        <w:rPr>
          <w:rFonts w:ascii="仿宋_GB2312" w:eastAsia="仿宋_GB2312" w:hAnsi="仿宋" w:cs="Arial"/>
          <w:color w:val="000000"/>
          <w:sz w:val="28"/>
          <w:szCs w:val="28"/>
        </w:rPr>
      </w:pPr>
      <w:r w:rsidRPr="00CB1247">
        <w:rPr>
          <w:rFonts w:ascii="仿宋_GB2312" w:eastAsia="仿宋_GB2312" w:hAnsi="仿宋" w:cs="Arial" w:hint="eastAsia"/>
          <w:color w:val="000000"/>
          <w:sz w:val="28"/>
          <w:szCs w:val="28"/>
        </w:rPr>
        <w:t xml:space="preserve">第三条  </w:t>
      </w:r>
      <w:r w:rsidR="00EA46F0">
        <w:rPr>
          <w:rFonts w:ascii="仿宋_GB2312" w:eastAsia="仿宋_GB2312" w:hAnsi="仿宋" w:cs="Arial" w:hint="eastAsia"/>
          <w:color w:val="000000"/>
          <w:sz w:val="28"/>
          <w:szCs w:val="28"/>
        </w:rPr>
        <w:t>2008年</w:t>
      </w:r>
      <w:r w:rsidR="007845A8">
        <w:rPr>
          <w:rFonts w:ascii="仿宋_GB2312" w:eastAsia="仿宋_GB2312" w:hAnsi="仿宋" w:cs="Arial"/>
          <w:color w:val="000000"/>
          <w:sz w:val="28"/>
          <w:szCs w:val="28"/>
        </w:rPr>
        <w:t>2</w:t>
      </w:r>
      <w:r w:rsidR="00EB14BC">
        <w:rPr>
          <w:rFonts w:ascii="仿宋_GB2312" w:eastAsia="仿宋_GB2312" w:hAnsi="仿宋" w:cs="Arial" w:hint="eastAsia"/>
          <w:color w:val="000000"/>
          <w:sz w:val="28"/>
          <w:szCs w:val="28"/>
        </w:rPr>
        <w:t>月</w:t>
      </w:r>
      <w:r w:rsidR="003A465B">
        <w:rPr>
          <w:rFonts w:ascii="仿宋_GB2312" w:eastAsia="仿宋_GB2312" w:hAnsi="仿宋" w:cs="Arial" w:hint="eastAsia"/>
          <w:color w:val="000000"/>
          <w:sz w:val="28"/>
          <w:szCs w:val="28"/>
        </w:rPr>
        <w:t>谈家桢先生</w:t>
      </w:r>
      <w:r w:rsidR="007845A8">
        <w:rPr>
          <w:rFonts w:ascii="仿宋_GB2312" w:eastAsia="仿宋_GB2312" w:hAnsi="仿宋" w:cs="Arial" w:hint="eastAsia"/>
          <w:color w:val="000000"/>
          <w:sz w:val="28"/>
          <w:szCs w:val="28"/>
        </w:rPr>
        <w:t>提议其</w:t>
      </w:r>
      <w:r w:rsidR="003A465B">
        <w:rPr>
          <w:rFonts w:ascii="仿宋_GB2312" w:eastAsia="仿宋_GB2312" w:hAnsi="仿宋" w:cs="Arial" w:hint="eastAsia"/>
          <w:color w:val="000000"/>
          <w:sz w:val="28"/>
          <w:szCs w:val="28"/>
        </w:rPr>
        <w:t>弟子</w:t>
      </w:r>
      <w:r w:rsidR="007845A8">
        <w:rPr>
          <w:rFonts w:ascii="仿宋_GB2312" w:eastAsia="仿宋_GB2312" w:hAnsi="仿宋" w:cs="Arial" w:hint="eastAsia"/>
          <w:color w:val="000000"/>
          <w:sz w:val="28"/>
          <w:szCs w:val="28"/>
        </w:rPr>
        <w:t>捐款设立</w:t>
      </w:r>
      <w:r w:rsidR="007845A8" w:rsidRPr="00CB1247">
        <w:rPr>
          <w:rFonts w:ascii="仿宋_GB2312" w:eastAsia="仿宋_GB2312" w:hAnsi="仿宋" w:cs="Arial" w:hint="eastAsia"/>
          <w:color w:val="000000"/>
          <w:sz w:val="28"/>
          <w:szCs w:val="28"/>
        </w:rPr>
        <w:t>谈家桢生命科学奖</w:t>
      </w:r>
      <w:r w:rsidR="007845A8">
        <w:rPr>
          <w:rFonts w:ascii="仿宋_GB2312" w:eastAsia="仿宋_GB2312" w:hAnsi="仿宋" w:cs="Arial" w:hint="eastAsia"/>
          <w:color w:val="000000"/>
          <w:sz w:val="28"/>
          <w:szCs w:val="28"/>
        </w:rPr>
        <w:t>；2008年5月经科技部批准</w:t>
      </w:r>
      <w:r w:rsidR="003A465B">
        <w:rPr>
          <w:rFonts w:ascii="仿宋_GB2312" w:eastAsia="仿宋_GB2312" w:hAnsi="仿宋" w:cs="Arial" w:hint="eastAsia"/>
          <w:color w:val="000000"/>
          <w:sz w:val="28"/>
          <w:szCs w:val="28"/>
        </w:rPr>
        <w:t>，由</w:t>
      </w:r>
      <w:r w:rsidRPr="00CB1247">
        <w:rPr>
          <w:rFonts w:ascii="仿宋_GB2312" w:eastAsia="仿宋_GB2312" w:hAnsi="仿宋" w:cs="Arial" w:hint="eastAsia"/>
          <w:color w:val="000000"/>
          <w:sz w:val="28"/>
          <w:szCs w:val="28"/>
        </w:rPr>
        <w:t>联合基因科技有限公司捐资</w:t>
      </w:r>
      <w:r w:rsidR="00CD01D3">
        <w:rPr>
          <w:rFonts w:ascii="仿宋_GB2312" w:eastAsia="仿宋_GB2312" w:hAnsi="仿宋" w:cs="Arial" w:hint="eastAsia"/>
          <w:color w:val="000000"/>
          <w:sz w:val="28"/>
          <w:szCs w:val="28"/>
        </w:rPr>
        <w:t>创立</w:t>
      </w:r>
      <w:r w:rsidR="007845A8">
        <w:rPr>
          <w:rFonts w:ascii="仿宋_GB2312" w:eastAsia="仿宋_GB2312" w:hAnsi="仿宋" w:cs="Arial" w:hint="eastAsia"/>
          <w:color w:val="000000"/>
          <w:sz w:val="28"/>
          <w:szCs w:val="28"/>
        </w:rPr>
        <w:t>。</w:t>
      </w:r>
      <w:r w:rsidR="007845A8" w:rsidRPr="007845A8">
        <w:rPr>
          <w:rFonts w:hint="eastAsia"/>
        </w:rPr>
        <w:t xml:space="preserve"> </w:t>
      </w:r>
      <w:r w:rsidR="007845A8">
        <w:rPr>
          <w:rFonts w:ascii="仿宋_GB2312" w:eastAsia="仿宋_GB2312" w:hAnsi="仿宋" w:cs="Arial" w:hint="eastAsia"/>
          <w:color w:val="000000"/>
          <w:sz w:val="28"/>
          <w:szCs w:val="28"/>
        </w:rPr>
        <w:t>第一届至第四</w:t>
      </w:r>
      <w:r w:rsidR="007845A8" w:rsidRPr="007845A8">
        <w:rPr>
          <w:rFonts w:ascii="仿宋_GB2312" w:eastAsia="仿宋_GB2312" w:hAnsi="仿宋" w:cs="Arial" w:hint="eastAsia"/>
          <w:color w:val="000000"/>
          <w:sz w:val="28"/>
          <w:szCs w:val="28"/>
        </w:rPr>
        <w:t>届由联合基因科技有限公司</w:t>
      </w:r>
      <w:r w:rsidR="007845A8">
        <w:rPr>
          <w:rFonts w:ascii="仿宋_GB2312" w:eastAsia="仿宋_GB2312" w:hAnsi="仿宋" w:cs="Arial" w:hint="eastAsia"/>
          <w:color w:val="000000"/>
          <w:sz w:val="28"/>
          <w:szCs w:val="28"/>
        </w:rPr>
        <w:t>独家资助，</w:t>
      </w:r>
      <w:r w:rsidR="007845A8" w:rsidRPr="00CB1247">
        <w:rPr>
          <w:rFonts w:ascii="仿宋_GB2312" w:eastAsia="仿宋_GB2312" w:hAnsi="仿宋" w:cs="Arial" w:hint="eastAsia"/>
          <w:color w:val="000000"/>
          <w:sz w:val="28"/>
          <w:szCs w:val="28"/>
        </w:rPr>
        <w:t>上海市生物医药行业协会承办</w:t>
      </w:r>
      <w:r w:rsidR="007845A8">
        <w:rPr>
          <w:rFonts w:ascii="仿宋_GB2312" w:eastAsia="仿宋_GB2312" w:hAnsi="仿宋" w:cs="Arial" w:hint="eastAsia"/>
          <w:color w:val="000000"/>
          <w:sz w:val="28"/>
          <w:szCs w:val="28"/>
        </w:rPr>
        <w:t>；</w:t>
      </w:r>
      <w:r w:rsidR="00CD01D3">
        <w:rPr>
          <w:rFonts w:ascii="仿宋_GB2312" w:eastAsia="仿宋_GB2312" w:hAnsi="仿宋" w:cs="Arial" w:hint="eastAsia"/>
          <w:color w:val="000000"/>
          <w:sz w:val="28"/>
          <w:szCs w:val="28"/>
        </w:rPr>
        <w:t>第</w:t>
      </w:r>
      <w:r w:rsidR="007845A8">
        <w:rPr>
          <w:rFonts w:ascii="仿宋_GB2312" w:eastAsia="仿宋_GB2312" w:hAnsi="仿宋" w:cs="Arial" w:hint="eastAsia"/>
          <w:color w:val="000000"/>
          <w:sz w:val="28"/>
          <w:szCs w:val="28"/>
        </w:rPr>
        <w:t>五</w:t>
      </w:r>
      <w:r w:rsidR="00CD01D3">
        <w:rPr>
          <w:rFonts w:ascii="仿宋_GB2312" w:eastAsia="仿宋_GB2312" w:hAnsi="仿宋" w:cs="Arial" w:hint="eastAsia"/>
          <w:color w:val="000000"/>
          <w:sz w:val="28"/>
          <w:szCs w:val="28"/>
        </w:rPr>
        <w:t>届至第七届由</w:t>
      </w:r>
      <w:r w:rsidR="00CD01D3" w:rsidRPr="00CB1247">
        <w:rPr>
          <w:rFonts w:ascii="仿宋_GB2312" w:eastAsia="仿宋_GB2312" w:hAnsi="仿宋" w:cs="Arial" w:hint="eastAsia"/>
          <w:color w:val="000000"/>
          <w:sz w:val="28"/>
          <w:szCs w:val="28"/>
        </w:rPr>
        <w:t>联合基因科技有限公司</w:t>
      </w:r>
      <w:r w:rsidR="00CD01D3">
        <w:rPr>
          <w:rFonts w:ascii="仿宋_GB2312" w:eastAsia="仿宋_GB2312" w:hAnsi="仿宋" w:cs="Arial" w:hint="eastAsia"/>
          <w:color w:val="000000"/>
          <w:sz w:val="28"/>
          <w:szCs w:val="28"/>
        </w:rPr>
        <w:t>和上海复星医药（集团）有限公司</w:t>
      </w:r>
      <w:r w:rsidR="007845A8">
        <w:rPr>
          <w:rFonts w:ascii="仿宋_GB2312" w:eastAsia="仿宋_GB2312" w:hAnsi="仿宋" w:cs="Arial" w:hint="eastAsia"/>
          <w:color w:val="000000"/>
          <w:sz w:val="28"/>
          <w:szCs w:val="28"/>
        </w:rPr>
        <w:t>资助</w:t>
      </w:r>
      <w:r w:rsidR="00CD01D3">
        <w:rPr>
          <w:rFonts w:ascii="仿宋_GB2312" w:eastAsia="仿宋_GB2312" w:hAnsi="仿宋" w:cs="Arial" w:hint="eastAsia"/>
          <w:color w:val="000000"/>
          <w:sz w:val="28"/>
          <w:szCs w:val="28"/>
        </w:rPr>
        <w:t>，</w:t>
      </w:r>
      <w:r w:rsidR="00CD01D3" w:rsidRPr="00CB1247">
        <w:rPr>
          <w:rFonts w:ascii="仿宋_GB2312" w:eastAsia="仿宋_GB2312" w:hAnsi="仿宋" w:cs="Arial" w:hint="eastAsia"/>
          <w:color w:val="000000"/>
          <w:sz w:val="28"/>
          <w:szCs w:val="28"/>
        </w:rPr>
        <w:t>上海市生物医药行业协会承办</w:t>
      </w:r>
      <w:r w:rsidR="00CD01D3">
        <w:rPr>
          <w:rFonts w:ascii="仿宋_GB2312" w:eastAsia="仿宋_GB2312" w:hAnsi="仿宋" w:cs="Arial" w:hint="eastAsia"/>
          <w:color w:val="000000"/>
          <w:sz w:val="28"/>
          <w:szCs w:val="28"/>
        </w:rPr>
        <w:t>；第八届、第九届由上海白玉兰谈家桢</w:t>
      </w:r>
      <w:r w:rsidR="005767DB">
        <w:rPr>
          <w:rFonts w:ascii="仿宋_GB2312" w:eastAsia="仿宋_GB2312" w:hAnsi="仿宋" w:cs="Arial" w:hint="eastAsia"/>
          <w:color w:val="000000"/>
          <w:sz w:val="28"/>
          <w:szCs w:val="28"/>
        </w:rPr>
        <w:t>生命科学发展</w:t>
      </w:r>
      <w:r w:rsidR="00CD01D3">
        <w:rPr>
          <w:rFonts w:ascii="仿宋_GB2312" w:eastAsia="仿宋_GB2312" w:hAnsi="仿宋" w:cs="Arial" w:hint="eastAsia"/>
          <w:color w:val="000000"/>
          <w:sz w:val="28"/>
          <w:szCs w:val="28"/>
        </w:rPr>
        <w:t>基金会（简称谈家桢基金会）资助，</w:t>
      </w:r>
      <w:r w:rsidRPr="00CB1247">
        <w:rPr>
          <w:rFonts w:ascii="仿宋_GB2312" w:eastAsia="仿宋_GB2312" w:hAnsi="仿宋" w:cs="Arial" w:hint="eastAsia"/>
          <w:color w:val="000000"/>
          <w:sz w:val="28"/>
          <w:szCs w:val="28"/>
        </w:rPr>
        <w:t>上海市生物医药行业协会承办。</w:t>
      </w:r>
      <w:r w:rsidR="00CD01D3">
        <w:rPr>
          <w:rFonts w:ascii="仿宋_GB2312" w:eastAsia="仿宋_GB2312" w:hAnsi="仿宋" w:cs="Arial" w:hint="eastAsia"/>
          <w:color w:val="000000"/>
          <w:sz w:val="28"/>
          <w:szCs w:val="28"/>
        </w:rPr>
        <w:t>从第十届开始，</w:t>
      </w:r>
      <w:r w:rsidR="003A465B">
        <w:rPr>
          <w:rFonts w:ascii="仿宋_GB2312" w:eastAsia="仿宋_GB2312" w:hAnsi="仿宋" w:cs="Arial" w:hint="eastAsia"/>
          <w:color w:val="000000"/>
          <w:sz w:val="28"/>
          <w:szCs w:val="28"/>
        </w:rPr>
        <w:t>改由中国科协生命科学学会联合体和谈家</w:t>
      </w:r>
      <w:proofErr w:type="gramStart"/>
      <w:r w:rsidR="003A465B">
        <w:rPr>
          <w:rFonts w:ascii="仿宋_GB2312" w:eastAsia="仿宋_GB2312" w:hAnsi="仿宋" w:cs="Arial" w:hint="eastAsia"/>
          <w:color w:val="000000"/>
          <w:sz w:val="28"/>
          <w:szCs w:val="28"/>
        </w:rPr>
        <w:t>桢</w:t>
      </w:r>
      <w:proofErr w:type="gramEnd"/>
      <w:r w:rsidR="003A465B">
        <w:rPr>
          <w:rFonts w:ascii="仿宋_GB2312" w:eastAsia="仿宋_GB2312" w:hAnsi="仿宋" w:cs="Arial" w:hint="eastAsia"/>
          <w:color w:val="000000"/>
          <w:sz w:val="28"/>
          <w:szCs w:val="28"/>
        </w:rPr>
        <w:t>生命科学</w:t>
      </w:r>
      <w:proofErr w:type="gramStart"/>
      <w:r w:rsidR="003A465B">
        <w:rPr>
          <w:rFonts w:ascii="仿宋_GB2312" w:eastAsia="仿宋_GB2312" w:hAnsi="仿宋" w:cs="Arial" w:hint="eastAsia"/>
          <w:color w:val="000000"/>
          <w:sz w:val="28"/>
          <w:szCs w:val="28"/>
        </w:rPr>
        <w:t>奖</w:t>
      </w:r>
      <w:proofErr w:type="gramEnd"/>
      <w:r w:rsidR="003A465B">
        <w:rPr>
          <w:rFonts w:ascii="仿宋_GB2312" w:eastAsia="仿宋_GB2312" w:hAnsi="仿宋" w:cs="Arial" w:hint="eastAsia"/>
          <w:color w:val="000000"/>
          <w:sz w:val="28"/>
          <w:szCs w:val="28"/>
        </w:rPr>
        <w:t>奖励委员会联合组织承办，</w:t>
      </w:r>
      <w:r w:rsidR="00EB14BC" w:rsidRPr="00CB1247">
        <w:rPr>
          <w:rFonts w:ascii="仿宋_GB2312" w:eastAsia="仿宋_GB2312" w:hAnsi="仿宋" w:cs="Arial" w:hint="eastAsia"/>
          <w:color w:val="000000"/>
          <w:sz w:val="28"/>
          <w:szCs w:val="28"/>
        </w:rPr>
        <w:t>上海市生物医药行业协会</w:t>
      </w:r>
      <w:r w:rsidR="00EB14BC">
        <w:rPr>
          <w:rFonts w:ascii="仿宋_GB2312" w:eastAsia="仿宋_GB2312" w:hAnsi="仿宋" w:cs="Arial" w:hint="eastAsia"/>
          <w:color w:val="000000"/>
          <w:sz w:val="28"/>
          <w:szCs w:val="28"/>
        </w:rPr>
        <w:t>协办，</w:t>
      </w:r>
      <w:r w:rsidR="003A465B">
        <w:rPr>
          <w:rFonts w:ascii="仿宋_GB2312" w:eastAsia="仿宋_GB2312" w:hAnsi="仿宋" w:cs="Arial" w:hint="eastAsia"/>
          <w:color w:val="000000"/>
          <w:sz w:val="28"/>
          <w:szCs w:val="28"/>
        </w:rPr>
        <w:t>谈家桢基金会资助</w:t>
      </w:r>
      <w:r w:rsidR="00887089">
        <w:rPr>
          <w:rFonts w:ascii="仿宋_GB2312" w:eastAsia="仿宋_GB2312" w:hAnsi="仿宋" w:cs="Arial" w:hint="eastAsia"/>
          <w:color w:val="000000"/>
          <w:sz w:val="28"/>
          <w:szCs w:val="28"/>
        </w:rPr>
        <w:t>。</w:t>
      </w:r>
    </w:p>
    <w:p w:rsidR="00FF7D75" w:rsidRPr="00CB1247" w:rsidRDefault="00FF7D75" w:rsidP="00FF7D75">
      <w:pPr>
        <w:ind w:firstLineChars="200" w:firstLine="560"/>
        <w:rPr>
          <w:rFonts w:ascii="仿宋_GB2312" w:eastAsia="仿宋_GB2312" w:hAnsi="仿宋" w:cs="Arial"/>
          <w:color w:val="000000"/>
          <w:sz w:val="28"/>
          <w:szCs w:val="28"/>
        </w:rPr>
      </w:pPr>
      <w:r w:rsidRPr="00CB1247">
        <w:rPr>
          <w:rFonts w:ascii="仿宋_GB2312" w:eastAsia="仿宋_GB2312" w:hAnsi="仿宋" w:cs="Arial" w:hint="eastAsia"/>
          <w:color w:val="000000"/>
          <w:sz w:val="28"/>
          <w:szCs w:val="28"/>
        </w:rPr>
        <w:lastRenderedPageBreak/>
        <w:t>第四条  谈家桢生命科学</w:t>
      </w:r>
      <w:proofErr w:type="gramStart"/>
      <w:r w:rsidRPr="00CB1247">
        <w:rPr>
          <w:rFonts w:ascii="仿宋_GB2312" w:eastAsia="仿宋_GB2312" w:hAnsi="仿宋" w:cs="Arial" w:hint="eastAsia"/>
          <w:color w:val="000000"/>
          <w:sz w:val="28"/>
          <w:szCs w:val="28"/>
        </w:rPr>
        <w:t>奖贯彻</w:t>
      </w:r>
      <w:proofErr w:type="gramEnd"/>
      <w:r w:rsidRPr="00CB1247">
        <w:rPr>
          <w:rFonts w:ascii="仿宋_GB2312" w:eastAsia="仿宋_GB2312" w:hAnsi="仿宋" w:cs="Arial" w:hint="eastAsia"/>
          <w:color w:val="000000"/>
          <w:sz w:val="28"/>
          <w:szCs w:val="28"/>
        </w:rPr>
        <w:t>尊重知识、尊重人才的方针，鼓励自主创新，努力攀登科学技术高峰。</w:t>
      </w:r>
    </w:p>
    <w:p w:rsidR="00FF7D75" w:rsidRPr="00CB1247" w:rsidRDefault="00FF7D75" w:rsidP="00FF7D75">
      <w:pPr>
        <w:ind w:firstLineChars="200" w:firstLine="560"/>
        <w:rPr>
          <w:rFonts w:ascii="仿宋_GB2312" w:eastAsia="仿宋_GB2312" w:hAnsi="仿宋" w:cs="Arial"/>
          <w:color w:val="000000"/>
          <w:sz w:val="28"/>
          <w:szCs w:val="28"/>
        </w:rPr>
      </w:pPr>
      <w:r w:rsidRPr="00CB1247">
        <w:rPr>
          <w:rFonts w:ascii="仿宋_GB2312" w:eastAsia="仿宋_GB2312" w:hAnsi="仿宋" w:cs="Arial" w:hint="eastAsia"/>
          <w:color w:val="000000"/>
          <w:sz w:val="28"/>
          <w:szCs w:val="28"/>
        </w:rPr>
        <w:t>第五条  谈家桢生命科学奖的申报、评审</w:t>
      </w:r>
      <w:r w:rsidR="00154782">
        <w:rPr>
          <w:rFonts w:ascii="仿宋_GB2312" w:eastAsia="仿宋_GB2312" w:hAnsi="仿宋" w:cs="Arial" w:hint="eastAsia"/>
          <w:color w:val="000000"/>
          <w:sz w:val="28"/>
          <w:szCs w:val="28"/>
        </w:rPr>
        <w:t>和授奖，遵循“公开、公平、公正”的原则，不受任何组织或个人的</w:t>
      </w:r>
      <w:r w:rsidRPr="00CB1247">
        <w:rPr>
          <w:rFonts w:ascii="仿宋_GB2312" w:eastAsia="仿宋_GB2312" w:hAnsi="仿宋" w:cs="Arial" w:hint="eastAsia"/>
          <w:color w:val="000000"/>
          <w:sz w:val="28"/>
          <w:szCs w:val="28"/>
        </w:rPr>
        <w:t>干涉。</w:t>
      </w:r>
    </w:p>
    <w:p w:rsidR="00FF7D75" w:rsidRPr="00CB1247" w:rsidRDefault="00FF7D75" w:rsidP="00FF7D75">
      <w:pPr>
        <w:ind w:firstLineChars="200" w:firstLine="560"/>
        <w:rPr>
          <w:rFonts w:ascii="仿宋_GB2312" w:eastAsia="仿宋_GB2312" w:hAnsi="仿宋" w:cs="Arial"/>
          <w:color w:val="000000"/>
          <w:sz w:val="28"/>
          <w:szCs w:val="28"/>
        </w:rPr>
      </w:pPr>
      <w:r w:rsidRPr="00CB1247">
        <w:rPr>
          <w:rFonts w:ascii="仿宋_GB2312" w:eastAsia="仿宋_GB2312" w:hAnsi="仿宋" w:cs="Arial" w:hint="eastAsia"/>
          <w:color w:val="000000"/>
          <w:sz w:val="28"/>
          <w:szCs w:val="28"/>
        </w:rPr>
        <w:t>第六条  谈家桢生命科学奖设立下列奖项</w:t>
      </w:r>
      <w:r w:rsidR="00694EBE">
        <w:rPr>
          <w:rFonts w:ascii="仿宋_GB2312" w:eastAsia="仿宋_GB2312" w:hAnsi="仿宋" w:cs="Arial" w:hint="eastAsia"/>
          <w:color w:val="000000"/>
          <w:sz w:val="28"/>
          <w:szCs w:val="28"/>
        </w:rPr>
        <w:t>（奖金数额见附件）</w:t>
      </w:r>
      <w:r w:rsidRPr="00CB1247">
        <w:rPr>
          <w:rFonts w:ascii="仿宋_GB2312" w:eastAsia="仿宋_GB2312" w:hAnsi="仿宋" w:cs="Arial" w:hint="eastAsia"/>
          <w:color w:val="000000"/>
          <w:sz w:val="28"/>
          <w:szCs w:val="28"/>
        </w:rPr>
        <w:t>：</w:t>
      </w:r>
    </w:p>
    <w:p w:rsidR="00FF7D75" w:rsidRPr="00CB1247" w:rsidRDefault="00FF7D75" w:rsidP="00FF7D75">
      <w:pPr>
        <w:ind w:firstLineChars="200" w:firstLine="560"/>
        <w:rPr>
          <w:rFonts w:ascii="仿宋_GB2312" w:eastAsia="仿宋_GB2312" w:hAnsi="仿宋" w:cs="Arial"/>
          <w:color w:val="000000"/>
          <w:sz w:val="28"/>
          <w:szCs w:val="28"/>
        </w:rPr>
      </w:pPr>
      <w:r w:rsidRPr="00CB1247">
        <w:rPr>
          <w:rFonts w:ascii="仿宋_GB2312" w:eastAsia="仿宋_GB2312" w:hAnsi="仿宋" w:cs="Arial" w:hint="eastAsia"/>
          <w:color w:val="000000"/>
          <w:sz w:val="28"/>
          <w:szCs w:val="28"/>
        </w:rPr>
        <w:t>（一）谈家桢</w:t>
      </w:r>
      <w:r w:rsidRPr="00CB1247">
        <w:rPr>
          <w:rFonts w:ascii="仿宋_GB2312" w:eastAsia="仿宋_GB2312" w:hAnsi="仿宋" w:hint="eastAsia"/>
          <w:color w:val="000000"/>
          <w:sz w:val="28"/>
          <w:szCs w:val="28"/>
        </w:rPr>
        <w:t>生命科学终身成就奖, 不定期，每名奖金人民币</w:t>
      </w:r>
      <w:r w:rsidR="001B346A">
        <w:rPr>
          <w:rFonts w:ascii="仿宋_GB2312" w:eastAsia="仿宋_GB2312" w:hAnsi="仿宋" w:hint="eastAsia"/>
          <w:color w:val="000000"/>
          <w:sz w:val="28"/>
          <w:szCs w:val="28"/>
        </w:rPr>
        <w:t>若干</w:t>
      </w:r>
      <w:r w:rsidRPr="00CB1247">
        <w:rPr>
          <w:rFonts w:ascii="仿宋_GB2312" w:eastAsia="仿宋_GB2312" w:hAnsi="仿宋" w:hint="eastAsia"/>
          <w:color w:val="000000"/>
          <w:sz w:val="28"/>
          <w:szCs w:val="28"/>
        </w:rPr>
        <w:t>；</w:t>
      </w:r>
    </w:p>
    <w:p w:rsidR="00FF7D75" w:rsidRDefault="00FF7D75" w:rsidP="00FF7D75">
      <w:pPr>
        <w:ind w:firstLineChars="150" w:firstLine="420"/>
        <w:jc w:val="left"/>
        <w:rPr>
          <w:rFonts w:ascii="仿宋_GB2312" w:eastAsia="仿宋_GB2312" w:hAnsi="仿宋"/>
          <w:color w:val="000000"/>
          <w:sz w:val="28"/>
          <w:szCs w:val="28"/>
        </w:rPr>
      </w:pPr>
      <w:r w:rsidRPr="00CB1247">
        <w:rPr>
          <w:rFonts w:ascii="仿宋_GB2312" w:eastAsia="仿宋_GB2312" w:hAnsi="仿宋" w:hint="eastAsia"/>
          <w:color w:val="000000"/>
          <w:sz w:val="28"/>
          <w:szCs w:val="28"/>
        </w:rPr>
        <w:t>（二）</w:t>
      </w:r>
      <w:r w:rsidRPr="00CB1247">
        <w:rPr>
          <w:rFonts w:ascii="仿宋_GB2312" w:eastAsia="仿宋_GB2312" w:hAnsi="仿宋" w:cs="Arial" w:hint="eastAsia"/>
          <w:color w:val="000000"/>
          <w:sz w:val="28"/>
          <w:szCs w:val="28"/>
        </w:rPr>
        <w:t>谈家桢</w:t>
      </w:r>
      <w:r w:rsidRPr="00CB1247">
        <w:rPr>
          <w:rFonts w:ascii="仿宋_GB2312" w:eastAsia="仿宋_GB2312" w:hAnsi="仿宋" w:hint="eastAsia"/>
          <w:color w:val="000000"/>
          <w:sz w:val="28"/>
          <w:szCs w:val="28"/>
        </w:rPr>
        <w:t>生命科学成就奖, 每年2名，每名奖金人民币</w:t>
      </w:r>
      <w:r w:rsidR="001B346A">
        <w:rPr>
          <w:rFonts w:ascii="仿宋_GB2312" w:eastAsia="仿宋_GB2312" w:hAnsi="仿宋" w:hint="eastAsia"/>
          <w:color w:val="000000"/>
          <w:sz w:val="28"/>
          <w:szCs w:val="28"/>
        </w:rPr>
        <w:t>若干</w:t>
      </w:r>
      <w:r w:rsidRPr="00CB1247">
        <w:rPr>
          <w:rFonts w:ascii="仿宋_GB2312" w:eastAsia="仿宋_GB2312" w:hAnsi="仿宋" w:hint="eastAsia"/>
          <w:color w:val="000000"/>
          <w:sz w:val="28"/>
          <w:szCs w:val="28"/>
        </w:rPr>
        <w:t xml:space="preserve">； </w:t>
      </w:r>
    </w:p>
    <w:p w:rsidR="00F821ED" w:rsidRPr="00CB1247" w:rsidRDefault="00F821ED" w:rsidP="00FF7D75">
      <w:pPr>
        <w:ind w:firstLineChars="150" w:firstLine="420"/>
        <w:jc w:val="left"/>
        <w:rPr>
          <w:rFonts w:ascii="仿宋_GB2312" w:eastAsia="仿宋_GB2312" w:hAnsi="仿宋"/>
          <w:color w:val="000000"/>
          <w:sz w:val="28"/>
          <w:szCs w:val="28"/>
        </w:rPr>
      </w:pPr>
      <w:r w:rsidRPr="00CB1247">
        <w:rPr>
          <w:rFonts w:ascii="仿宋_GB2312" w:eastAsia="仿宋_GB2312" w:hAnsi="仿宋" w:hint="eastAsia"/>
          <w:color w:val="000000"/>
          <w:sz w:val="28"/>
          <w:szCs w:val="28"/>
        </w:rPr>
        <w:t>（三）</w:t>
      </w:r>
      <w:r w:rsidRPr="00CB1247">
        <w:rPr>
          <w:rFonts w:ascii="仿宋_GB2312" w:eastAsia="仿宋_GB2312" w:hAnsi="仿宋" w:cs="Arial" w:hint="eastAsia"/>
          <w:color w:val="000000"/>
          <w:sz w:val="28"/>
          <w:szCs w:val="28"/>
        </w:rPr>
        <w:t>谈家桢</w:t>
      </w:r>
      <w:r>
        <w:rPr>
          <w:rFonts w:ascii="仿宋_GB2312" w:eastAsia="仿宋_GB2312" w:hAnsi="仿宋" w:hint="eastAsia"/>
          <w:color w:val="000000"/>
          <w:sz w:val="28"/>
          <w:szCs w:val="28"/>
        </w:rPr>
        <w:t>临床医学</w:t>
      </w:r>
      <w:r w:rsidRPr="00CB1247">
        <w:rPr>
          <w:rFonts w:ascii="仿宋_GB2312" w:eastAsia="仿宋_GB2312" w:hAnsi="仿宋" w:hint="eastAsia"/>
          <w:color w:val="000000"/>
          <w:sz w:val="28"/>
          <w:szCs w:val="28"/>
        </w:rPr>
        <w:t>奖，每年2名，每名奖金人民币</w:t>
      </w:r>
      <w:r w:rsidR="001B346A">
        <w:rPr>
          <w:rFonts w:ascii="仿宋_GB2312" w:eastAsia="仿宋_GB2312" w:hAnsi="仿宋" w:hint="eastAsia"/>
          <w:color w:val="000000"/>
          <w:sz w:val="28"/>
          <w:szCs w:val="28"/>
        </w:rPr>
        <w:t>若干</w:t>
      </w:r>
      <w:r w:rsidR="00C35E31">
        <w:rPr>
          <w:rFonts w:ascii="仿宋_GB2312" w:eastAsia="仿宋_GB2312" w:hAnsi="仿宋" w:hint="eastAsia"/>
          <w:color w:val="000000"/>
          <w:sz w:val="28"/>
          <w:szCs w:val="28"/>
        </w:rPr>
        <w:t>；</w:t>
      </w:r>
    </w:p>
    <w:p w:rsidR="00FF7D75" w:rsidRPr="00CB1247" w:rsidRDefault="00FF7D75" w:rsidP="00FF7D75">
      <w:pPr>
        <w:ind w:firstLineChars="150" w:firstLine="420"/>
        <w:rPr>
          <w:rFonts w:ascii="仿宋_GB2312" w:eastAsia="仿宋_GB2312" w:hAnsi="仿宋"/>
          <w:color w:val="000000"/>
          <w:sz w:val="28"/>
          <w:szCs w:val="28"/>
        </w:rPr>
      </w:pPr>
      <w:r w:rsidRPr="00CB1247">
        <w:rPr>
          <w:rFonts w:ascii="仿宋_GB2312" w:eastAsia="仿宋_GB2312" w:hAnsi="仿宋" w:hint="eastAsia"/>
          <w:color w:val="000000"/>
          <w:sz w:val="28"/>
          <w:szCs w:val="28"/>
        </w:rPr>
        <w:t>（</w:t>
      </w:r>
      <w:r w:rsidR="00F821ED">
        <w:rPr>
          <w:rFonts w:ascii="仿宋_GB2312" w:eastAsia="仿宋_GB2312" w:hAnsi="仿宋" w:hint="eastAsia"/>
          <w:color w:val="000000"/>
          <w:sz w:val="28"/>
          <w:szCs w:val="28"/>
        </w:rPr>
        <w:t>四</w:t>
      </w:r>
      <w:r w:rsidRPr="00CB1247">
        <w:rPr>
          <w:rFonts w:ascii="仿宋_GB2312" w:eastAsia="仿宋_GB2312" w:hAnsi="仿宋" w:hint="eastAsia"/>
          <w:color w:val="000000"/>
          <w:sz w:val="28"/>
          <w:szCs w:val="28"/>
        </w:rPr>
        <w:t>）</w:t>
      </w:r>
      <w:r w:rsidRPr="00CB1247">
        <w:rPr>
          <w:rFonts w:ascii="仿宋_GB2312" w:eastAsia="仿宋_GB2312" w:hAnsi="仿宋" w:cs="Arial" w:hint="eastAsia"/>
          <w:color w:val="000000"/>
          <w:sz w:val="28"/>
          <w:szCs w:val="28"/>
        </w:rPr>
        <w:t>谈家桢</w:t>
      </w:r>
      <w:r w:rsidRPr="00CB1247">
        <w:rPr>
          <w:rFonts w:ascii="仿宋_GB2312" w:eastAsia="仿宋_GB2312" w:hAnsi="仿宋" w:hint="eastAsia"/>
          <w:color w:val="000000"/>
          <w:sz w:val="28"/>
          <w:szCs w:val="28"/>
        </w:rPr>
        <w:t>生命科学产业化奖，每年2名，每名奖金人民币</w:t>
      </w:r>
      <w:r w:rsidR="001B346A">
        <w:rPr>
          <w:rFonts w:ascii="仿宋_GB2312" w:eastAsia="仿宋_GB2312" w:hAnsi="仿宋" w:hint="eastAsia"/>
          <w:color w:val="000000"/>
          <w:sz w:val="28"/>
          <w:szCs w:val="28"/>
        </w:rPr>
        <w:t>若干</w:t>
      </w:r>
      <w:r w:rsidR="00C35E31">
        <w:rPr>
          <w:rFonts w:ascii="仿宋_GB2312" w:eastAsia="仿宋_GB2312" w:hAnsi="仿宋" w:hint="eastAsia"/>
          <w:color w:val="000000"/>
          <w:sz w:val="28"/>
          <w:szCs w:val="28"/>
        </w:rPr>
        <w:t>；</w:t>
      </w:r>
    </w:p>
    <w:p w:rsidR="00FF7D75" w:rsidRPr="00CB1247" w:rsidRDefault="00FF7D75" w:rsidP="00FF7D75">
      <w:pPr>
        <w:ind w:firstLineChars="150" w:firstLine="420"/>
        <w:rPr>
          <w:rFonts w:ascii="仿宋_GB2312" w:eastAsia="仿宋_GB2312" w:hAnsi="仿宋"/>
          <w:color w:val="000000"/>
          <w:sz w:val="28"/>
          <w:szCs w:val="28"/>
        </w:rPr>
      </w:pPr>
      <w:r w:rsidRPr="00CB1247">
        <w:rPr>
          <w:rFonts w:ascii="仿宋_GB2312" w:eastAsia="仿宋_GB2312" w:hAnsi="仿宋" w:hint="eastAsia"/>
          <w:color w:val="000000"/>
          <w:sz w:val="28"/>
          <w:szCs w:val="28"/>
        </w:rPr>
        <w:t>（</w:t>
      </w:r>
      <w:r w:rsidR="00F821ED">
        <w:rPr>
          <w:rFonts w:ascii="仿宋_GB2312" w:eastAsia="仿宋_GB2312" w:hAnsi="仿宋" w:hint="eastAsia"/>
          <w:color w:val="000000"/>
          <w:sz w:val="28"/>
          <w:szCs w:val="28"/>
        </w:rPr>
        <w:t>五</w:t>
      </w:r>
      <w:r w:rsidRPr="00CB1247">
        <w:rPr>
          <w:rFonts w:ascii="仿宋_GB2312" w:eastAsia="仿宋_GB2312" w:hAnsi="仿宋" w:hint="eastAsia"/>
          <w:color w:val="000000"/>
          <w:sz w:val="28"/>
          <w:szCs w:val="28"/>
        </w:rPr>
        <w:t>）</w:t>
      </w:r>
      <w:r w:rsidRPr="00CB1247">
        <w:rPr>
          <w:rFonts w:ascii="仿宋_GB2312" w:eastAsia="仿宋_GB2312" w:hAnsi="仿宋" w:cs="Arial" w:hint="eastAsia"/>
          <w:color w:val="000000"/>
          <w:sz w:val="28"/>
          <w:szCs w:val="28"/>
        </w:rPr>
        <w:t>谈家桢</w:t>
      </w:r>
      <w:r w:rsidRPr="00CB1247">
        <w:rPr>
          <w:rFonts w:ascii="仿宋_GB2312" w:eastAsia="仿宋_GB2312" w:hAnsi="仿宋" w:hint="eastAsia"/>
          <w:color w:val="000000"/>
          <w:sz w:val="28"/>
          <w:szCs w:val="28"/>
        </w:rPr>
        <w:t>生命科学创新奖，每年8名，每名奖金人民币</w:t>
      </w:r>
      <w:r w:rsidR="001B346A">
        <w:rPr>
          <w:rFonts w:ascii="仿宋_GB2312" w:eastAsia="仿宋_GB2312" w:hAnsi="仿宋" w:hint="eastAsia"/>
          <w:color w:val="000000"/>
          <w:sz w:val="28"/>
          <w:szCs w:val="28"/>
        </w:rPr>
        <w:t>若干</w:t>
      </w:r>
      <w:r w:rsidRPr="00CB1247">
        <w:rPr>
          <w:rFonts w:ascii="仿宋_GB2312" w:eastAsia="仿宋_GB2312" w:hAnsi="仿宋" w:hint="eastAsia"/>
          <w:color w:val="000000"/>
          <w:sz w:val="28"/>
          <w:szCs w:val="28"/>
        </w:rPr>
        <w:t>。</w:t>
      </w:r>
    </w:p>
    <w:p w:rsidR="00FF7D75" w:rsidRPr="00CB1247" w:rsidRDefault="00FF7D75" w:rsidP="00FF7D75">
      <w:pPr>
        <w:ind w:firstLineChars="182" w:firstLine="510"/>
        <w:rPr>
          <w:rFonts w:ascii="仿宋_GB2312" w:eastAsia="仿宋_GB2312" w:hAnsi="仿宋" w:cs="Arial"/>
          <w:color w:val="000000"/>
          <w:sz w:val="28"/>
          <w:szCs w:val="28"/>
        </w:rPr>
      </w:pPr>
      <w:r w:rsidRPr="00CB1247">
        <w:rPr>
          <w:rFonts w:ascii="仿宋_GB2312" w:eastAsia="仿宋_GB2312" w:hAnsi="仿宋" w:cs="Arial" w:hint="eastAsia"/>
          <w:color w:val="000000"/>
          <w:sz w:val="28"/>
          <w:szCs w:val="28"/>
        </w:rPr>
        <w:t xml:space="preserve"> “谈家桢</w:t>
      </w:r>
      <w:r w:rsidRPr="00CB1247">
        <w:rPr>
          <w:rFonts w:ascii="仿宋_GB2312" w:eastAsia="仿宋_GB2312" w:hAnsi="仿宋" w:hint="eastAsia"/>
          <w:color w:val="000000"/>
          <w:sz w:val="28"/>
          <w:szCs w:val="28"/>
        </w:rPr>
        <w:t>生命科学成就奖”、</w:t>
      </w:r>
      <w:r w:rsidR="00644B7B">
        <w:rPr>
          <w:rFonts w:ascii="仿宋_GB2312" w:eastAsia="仿宋_GB2312" w:hAnsi="仿宋" w:hint="eastAsia"/>
          <w:color w:val="000000"/>
          <w:sz w:val="28"/>
          <w:szCs w:val="28"/>
        </w:rPr>
        <w:t>“</w:t>
      </w:r>
      <w:r w:rsidR="00154782">
        <w:rPr>
          <w:rFonts w:ascii="仿宋_GB2312" w:eastAsia="仿宋_GB2312" w:hAnsi="仿宋" w:hint="eastAsia"/>
          <w:color w:val="000000"/>
          <w:sz w:val="28"/>
          <w:szCs w:val="28"/>
        </w:rPr>
        <w:t>谈家桢</w:t>
      </w:r>
      <w:r w:rsidR="00644B7B" w:rsidRPr="00644B7B">
        <w:rPr>
          <w:rFonts w:ascii="仿宋_GB2312" w:eastAsia="仿宋_GB2312" w:hAnsi="仿宋" w:hint="eastAsia"/>
          <w:color w:val="000000"/>
          <w:sz w:val="28"/>
          <w:szCs w:val="28"/>
        </w:rPr>
        <w:t>临床医学奖</w:t>
      </w:r>
      <w:r w:rsidR="00644B7B">
        <w:rPr>
          <w:rFonts w:ascii="仿宋_GB2312" w:eastAsia="仿宋_GB2312" w:hAnsi="仿宋" w:hint="eastAsia"/>
          <w:color w:val="000000"/>
          <w:sz w:val="28"/>
          <w:szCs w:val="28"/>
        </w:rPr>
        <w:t>”、</w:t>
      </w:r>
      <w:r w:rsidR="00644B7B" w:rsidRPr="00CB1247">
        <w:rPr>
          <w:rFonts w:ascii="仿宋_GB2312" w:eastAsia="仿宋_GB2312" w:hAnsi="仿宋" w:hint="eastAsia"/>
          <w:color w:val="000000"/>
          <w:sz w:val="28"/>
          <w:szCs w:val="28"/>
        </w:rPr>
        <w:t xml:space="preserve"> </w:t>
      </w:r>
      <w:r w:rsidRPr="00CB1247">
        <w:rPr>
          <w:rFonts w:ascii="仿宋_GB2312" w:eastAsia="仿宋_GB2312" w:hAnsi="仿宋" w:hint="eastAsia"/>
          <w:color w:val="000000"/>
          <w:sz w:val="28"/>
          <w:szCs w:val="28"/>
        </w:rPr>
        <w:t>“</w:t>
      </w:r>
      <w:r w:rsidRPr="00CB1247">
        <w:rPr>
          <w:rFonts w:ascii="仿宋_GB2312" w:eastAsia="仿宋_GB2312" w:hAnsi="仿宋" w:cs="Arial" w:hint="eastAsia"/>
          <w:color w:val="000000"/>
          <w:sz w:val="28"/>
          <w:szCs w:val="28"/>
        </w:rPr>
        <w:t>谈家桢</w:t>
      </w:r>
      <w:r w:rsidRPr="00CB1247">
        <w:rPr>
          <w:rFonts w:ascii="仿宋_GB2312" w:eastAsia="仿宋_GB2312" w:hAnsi="仿宋" w:hint="eastAsia"/>
          <w:color w:val="000000"/>
          <w:sz w:val="28"/>
          <w:szCs w:val="28"/>
        </w:rPr>
        <w:t>生命科学产业化奖” 和“</w:t>
      </w:r>
      <w:r w:rsidRPr="00CB1247">
        <w:rPr>
          <w:rFonts w:ascii="仿宋_GB2312" w:eastAsia="仿宋_GB2312" w:hAnsi="仿宋" w:cs="Arial" w:hint="eastAsia"/>
          <w:color w:val="000000"/>
          <w:sz w:val="28"/>
          <w:szCs w:val="28"/>
        </w:rPr>
        <w:t>谈家桢</w:t>
      </w:r>
      <w:r w:rsidRPr="00CB1247">
        <w:rPr>
          <w:rFonts w:ascii="仿宋_GB2312" w:eastAsia="仿宋_GB2312" w:hAnsi="仿宋" w:hint="eastAsia"/>
          <w:color w:val="000000"/>
          <w:sz w:val="28"/>
          <w:szCs w:val="28"/>
        </w:rPr>
        <w:t>生命科学创新奖”</w:t>
      </w:r>
      <w:r w:rsidRPr="00CB1247">
        <w:rPr>
          <w:rFonts w:ascii="仿宋_GB2312" w:eastAsia="仿宋_GB2312" w:hAnsi="仿宋" w:cs="Arial" w:hint="eastAsia"/>
          <w:color w:val="000000"/>
          <w:sz w:val="28"/>
          <w:szCs w:val="28"/>
        </w:rPr>
        <w:t>根据申请人情况，没有符合条件的，经奖励委员会决议可以空缺。</w:t>
      </w:r>
    </w:p>
    <w:p w:rsidR="00FF7D75" w:rsidRPr="00CB1247" w:rsidRDefault="00FF7D75" w:rsidP="00FF7D75">
      <w:pPr>
        <w:ind w:firstLineChars="182" w:firstLine="510"/>
        <w:rPr>
          <w:rFonts w:ascii="仿宋_GB2312" w:eastAsia="仿宋_GB2312" w:hAnsi="仿宋" w:cs="Arial"/>
          <w:color w:val="000000"/>
          <w:sz w:val="28"/>
          <w:szCs w:val="28"/>
        </w:rPr>
      </w:pPr>
      <w:r w:rsidRPr="00CB1247">
        <w:rPr>
          <w:rFonts w:ascii="仿宋_GB2312" w:eastAsia="仿宋_GB2312" w:hAnsi="仿宋" w:cs="Arial" w:hint="eastAsia"/>
          <w:color w:val="000000"/>
          <w:sz w:val="28"/>
          <w:szCs w:val="28"/>
        </w:rPr>
        <w:t>“谈家桢</w:t>
      </w:r>
      <w:r w:rsidR="00154782">
        <w:rPr>
          <w:rFonts w:ascii="仿宋_GB2312" w:eastAsia="仿宋_GB2312" w:hAnsi="仿宋" w:hint="eastAsia"/>
          <w:color w:val="000000"/>
          <w:sz w:val="28"/>
          <w:szCs w:val="28"/>
        </w:rPr>
        <w:t>生命科学终身成就奖”由</w:t>
      </w:r>
      <w:r w:rsidRPr="00CB1247">
        <w:rPr>
          <w:rFonts w:ascii="仿宋_GB2312" w:eastAsia="仿宋_GB2312" w:hAnsi="仿宋" w:cs="Arial" w:hint="eastAsia"/>
          <w:color w:val="000000"/>
          <w:sz w:val="28"/>
          <w:szCs w:val="28"/>
        </w:rPr>
        <w:t>奖励委员会委员提名，经奖励委员会讨论决定，授予对我国生命科学领域</w:t>
      </w:r>
      <w:proofErr w:type="gramStart"/>
      <w:r w:rsidRPr="00CB1247">
        <w:rPr>
          <w:rFonts w:ascii="仿宋_GB2312" w:eastAsia="仿宋_GB2312" w:hAnsi="仿宋" w:cs="Arial" w:hint="eastAsia"/>
          <w:color w:val="000000"/>
          <w:sz w:val="28"/>
          <w:szCs w:val="28"/>
        </w:rPr>
        <w:t>作出</w:t>
      </w:r>
      <w:proofErr w:type="gramEnd"/>
      <w:r w:rsidRPr="00CB1247">
        <w:rPr>
          <w:rFonts w:ascii="仿宋_GB2312" w:eastAsia="仿宋_GB2312" w:hAnsi="仿宋" w:cs="Arial" w:hint="eastAsia"/>
          <w:color w:val="000000"/>
          <w:sz w:val="28"/>
          <w:szCs w:val="28"/>
        </w:rPr>
        <w:t>卓越贡献的老一辈科学家。</w:t>
      </w:r>
    </w:p>
    <w:p w:rsidR="00FF7D75" w:rsidRPr="00CB1247" w:rsidRDefault="00FF7D75" w:rsidP="00FF7D75">
      <w:pPr>
        <w:numPr>
          <w:ilvl w:val="0"/>
          <w:numId w:val="1"/>
        </w:numPr>
        <w:ind w:left="0" w:firstLineChars="200" w:firstLine="562"/>
        <w:rPr>
          <w:rFonts w:ascii="仿宋_GB2312" w:eastAsia="仿宋_GB2312" w:hAnsi="仿宋"/>
          <w:b/>
          <w:color w:val="000000"/>
          <w:sz w:val="28"/>
          <w:szCs w:val="28"/>
        </w:rPr>
      </w:pPr>
      <w:r w:rsidRPr="00CB1247">
        <w:rPr>
          <w:rFonts w:ascii="仿宋_GB2312" w:eastAsia="仿宋_GB2312" w:hAnsi="仿宋" w:hint="eastAsia"/>
          <w:b/>
          <w:color w:val="000000"/>
          <w:sz w:val="28"/>
          <w:szCs w:val="28"/>
        </w:rPr>
        <w:t>组织机构</w:t>
      </w:r>
    </w:p>
    <w:p w:rsidR="00FF7D75" w:rsidRPr="0037628C" w:rsidRDefault="00FF7D75" w:rsidP="00FF7D75">
      <w:pPr>
        <w:ind w:firstLineChars="200" w:firstLine="560"/>
        <w:jc w:val="left"/>
        <w:rPr>
          <w:rFonts w:ascii="仿宋_GB2312" w:eastAsia="仿宋_GB2312" w:hAnsi="仿宋" w:cs="Arial"/>
          <w:color w:val="000000"/>
          <w:sz w:val="28"/>
          <w:szCs w:val="28"/>
        </w:rPr>
      </w:pPr>
      <w:r w:rsidRPr="00CB1247">
        <w:rPr>
          <w:rFonts w:ascii="仿宋_GB2312" w:eastAsia="仿宋_GB2312" w:hAnsi="仿宋" w:cs="Arial" w:hint="eastAsia"/>
          <w:color w:val="000000"/>
          <w:sz w:val="28"/>
          <w:szCs w:val="28"/>
        </w:rPr>
        <w:t>第七条  谈家桢生命科学</w:t>
      </w:r>
      <w:proofErr w:type="gramStart"/>
      <w:r w:rsidRPr="00CB1247">
        <w:rPr>
          <w:rFonts w:ascii="仿宋_GB2312" w:eastAsia="仿宋_GB2312" w:hAnsi="仿宋" w:cs="Arial" w:hint="eastAsia"/>
          <w:color w:val="000000"/>
          <w:sz w:val="28"/>
          <w:szCs w:val="28"/>
        </w:rPr>
        <w:t>奖</w:t>
      </w:r>
      <w:proofErr w:type="gramEnd"/>
      <w:r w:rsidRPr="00CB1247">
        <w:rPr>
          <w:rFonts w:ascii="仿宋_GB2312" w:eastAsia="仿宋_GB2312" w:hAnsi="仿宋" w:cs="Arial" w:hint="eastAsia"/>
          <w:color w:val="000000"/>
          <w:sz w:val="28"/>
          <w:szCs w:val="28"/>
        </w:rPr>
        <w:t>奖励委员会负责奖项的评审组织和</w:t>
      </w:r>
      <w:r w:rsidR="0037628C">
        <w:rPr>
          <w:rFonts w:ascii="仿宋_GB2312" w:eastAsia="仿宋_GB2312" w:hAnsi="仿宋" w:cs="Arial" w:hint="eastAsia"/>
          <w:color w:val="000000"/>
          <w:sz w:val="28"/>
          <w:szCs w:val="28"/>
        </w:rPr>
        <w:t>管理工作，</w:t>
      </w:r>
      <w:r w:rsidR="0037628C" w:rsidRPr="0037628C">
        <w:rPr>
          <w:rFonts w:ascii="仿宋_GB2312" w:eastAsia="仿宋_GB2312" w:hAnsi="仿宋" w:cs="Arial" w:hint="eastAsia"/>
          <w:color w:val="000000"/>
          <w:sz w:val="28"/>
          <w:szCs w:val="28"/>
        </w:rPr>
        <w:t>下设谈家桢生命科学</w:t>
      </w:r>
      <w:proofErr w:type="gramStart"/>
      <w:r w:rsidR="0037628C" w:rsidRPr="0037628C">
        <w:rPr>
          <w:rFonts w:ascii="仿宋_GB2312" w:eastAsia="仿宋_GB2312" w:hAnsi="仿宋" w:cs="Arial" w:hint="eastAsia"/>
          <w:color w:val="000000"/>
          <w:sz w:val="28"/>
          <w:szCs w:val="28"/>
        </w:rPr>
        <w:t>奖管理</w:t>
      </w:r>
      <w:proofErr w:type="gramEnd"/>
      <w:r w:rsidR="0037628C" w:rsidRPr="0037628C">
        <w:rPr>
          <w:rFonts w:ascii="仿宋_GB2312" w:eastAsia="仿宋_GB2312" w:hAnsi="仿宋" w:cs="Arial" w:hint="eastAsia"/>
          <w:color w:val="000000"/>
          <w:sz w:val="28"/>
          <w:szCs w:val="28"/>
        </w:rPr>
        <w:t>办公室</w:t>
      </w:r>
      <w:r w:rsidR="00694EBE">
        <w:rPr>
          <w:rFonts w:ascii="仿宋_GB2312" w:eastAsia="仿宋_GB2312" w:hAnsi="仿宋" w:cs="Arial" w:hint="eastAsia"/>
          <w:color w:val="000000"/>
          <w:sz w:val="28"/>
          <w:szCs w:val="28"/>
        </w:rPr>
        <w:t>，</w:t>
      </w:r>
      <w:r w:rsidR="0037628C" w:rsidRPr="0037628C">
        <w:rPr>
          <w:rFonts w:ascii="仿宋_GB2312" w:eastAsia="仿宋_GB2312" w:hAnsi="仿宋" w:cs="Arial" w:hint="eastAsia"/>
          <w:color w:val="000000"/>
          <w:sz w:val="28"/>
          <w:szCs w:val="28"/>
        </w:rPr>
        <w:t>在奖励委员会的领导下处理日常事务。</w:t>
      </w:r>
      <w:r w:rsidRPr="00CB1247">
        <w:rPr>
          <w:rFonts w:ascii="仿宋_GB2312" w:eastAsia="仿宋_GB2312" w:hAnsi="仿宋" w:cs="Arial" w:hint="eastAsia"/>
          <w:color w:val="000000"/>
          <w:sz w:val="28"/>
          <w:szCs w:val="28"/>
        </w:rPr>
        <w:t>奖励委员会</w:t>
      </w:r>
      <w:r w:rsidRPr="00CB1247">
        <w:rPr>
          <w:rFonts w:ascii="仿宋_GB2312" w:eastAsia="仿宋_GB2312" w:hAnsi="仿宋" w:hint="eastAsia"/>
          <w:color w:val="000000"/>
          <w:sz w:val="28"/>
          <w:szCs w:val="28"/>
        </w:rPr>
        <w:t>设主任1名，副主任及委员若干。</w:t>
      </w:r>
    </w:p>
    <w:p w:rsidR="00FF7D75" w:rsidRPr="00EB14BC" w:rsidRDefault="00FF7D75" w:rsidP="00FF7D75">
      <w:pPr>
        <w:ind w:firstLineChars="200" w:firstLine="560"/>
        <w:jc w:val="left"/>
        <w:rPr>
          <w:rFonts w:ascii="仿宋_GB2312" w:eastAsia="仿宋_GB2312" w:hAnsi="仿宋" w:cs="Arial"/>
          <w:color w:val="000000"/>
          <w:sz w:val="28"/>
          <w:szCs w:val="28"/>
        </w:rPr>
      </w:pPr>
      <w:r w:rsidRPr="00CB1247">
        <w:rPr>
          <w:rFonts w:ascii="仿宋_GB2312" w:eastAsia="仿宋_GB2312" w:hAnsi="仿宋" w:cs="Arial" w:hint="eastAsia"/>
          <w:color w:val="000000"/>
          <w:sz w:val="28"/>
          <w:szCs w:val="28"/>
        </w:rPr>
        <w:lastRenderedPageBreak/>
        <w:t>奖励委员会</w:t>
      </w:r>
      <w:r w:rsidRPr="00CB1247">
        <w:rPr>
          <w:rFonts w:ascii="仿宋_GB2312" w:eastAsia="仿宋_GB2312" w:hAnsi="仿宋" w:hint="eastAsia"/>
          <w:color w:val="000000"/>
          <w:sz w:val="28"/>
          <w:szCs w:val="28"/>
        </w:rPr>
        <w:t>由</w:t>
      </w:r>
      <w:r w:rsidR="00154782" w:rsidRPr="00EB14BC">
        <w:rPr>
          <w:rFonts w:ascii="仿宋_GB2312" w:eastAsia="仿宋_GB2312" w:hAnsi="仿宋" w:cs="Arial" w:hint="eastAsia"/>
          <w:color w:val="000000"/>
          <w:sz w:val="28"/>
          <w:szCs w:val="28"/>
        </w:rPr>
        <w:t>谈家桢基金会和中国科协生命科学联合体</w:t>
      </w:r>
      <w:r w:rsidRPr="00EB14BC">
        <w:rPr>
          <w:rFonts w:ascii="仿宋_GB2312" w:eastAsia="仿宋_GB2312" w:hAnsi="仿宋" w:cs="Arial" w:hint="eastAsia"/>
          <w:color w:val="000000"/>
          <w:sz w:val="28"/>
          <w:szCs w:val="28"/>
        </w:rPr>
        <w:t>共同协商任命和更换。</w:t>
      </w:r>
    </w:p>
    <w:p w:rsidR="00FF7D75" w:rsidRPr="00CB1247" w:rsidRDefault="00A81AB0" w:rsidP="00FF7D75">
      <w:pPr>
        <w:ind w:firstLineChars="200" w:firstLine="560"/>
        <w:jc w:val="left"/>
        <w:rPr>
          <w:rFonts w:ascii="仿宋_GB2312" w:eastAsia="仿宋_GB2312" w:hAnsi="仿宋" w:cs="Arial"/>
          <w:color w:val="000000"/>
          <w:sz w:val="28"/>
          <w:szCs w:val="28"/>
        </w:rPr>
      </w:pPr>
      <w:r>
        <w:rPr>
          <w:rFonts w:ascii="仿宋_GB2312" w:eastAsia="仿宋_GB2312" w:hAnsi="仿宋" w:cs="Arial"/>
          <w:noProof/>
          <w:color w:val="000000"/>
          <w:sz w:val="28"/>
          <w:szCs w:val="28"/>
        </w:rPr>
        <w:pict>
          <v:rect id="Rectangle 3" o:spid="_x0000_s1026" style="position:absolute;left:0;text-align:left;margin-left:387pt;margin-top:781.8pt;width:36pt;height:19.5pt;z-index:25166131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" filled="f" stroked="f">
            <v:textbox>
              <w:txbxContent>
                <w:p w:rsidR="00FF7D75" w:rsidRPr="00AA15E9" w:rsidRDefault="00FF7D75" w:rsidP="00FF7D75">
                  <w:pPr>
                    <w:jc w:val="center"/>
                    <w:rPr>
                      <w:rFonts w:ascii="Dotum" w:hAnsi="Dotum"/>
                    </w:rPr>
                  </w:pPr>
                  <w:r>
                    <w:rPr>
                      <w:rFonts w:ascii="Dotum" w:hAnsi="Dotum" w:hint="eastAsia"/>
                    </w:rPr>
                    <w:t xml:space="preserve"> </w:t>
                  </w:r>
                </w:p>
              </w:txbxContent>
            </v:textbox>
            <w10:wrap anchory="page"/>
            <w10:anchorlock/>
          </v:rect>
        </w:pict>
      </w:r>
      <w:r w:rsidR="00FF7D75" w:rsidRPr="00CB1247">
        <w:rPr>
          <w:rFonts w:ascii="仿宋_GB2312" w:eastAsia="仿宋_GB2312" w:hAnsi="仿宋" w:cs="Arial" w:hint="eastAsia"/>
          <w:color w:val="000000"/>
          <w:sz w:val="28"/>
          <w:szCs w:val="28"/>
        </w:rPr>
        <w:t>第八条  谈家桢生命科学</w:t>
      </w:r>
      <w:proofErr w:type="gramStart"/>
      <w:r w:rsidR="00FF7D75" w:rsidRPr="00CB1247">
        <w:rPr>
          <w:rFonts w:ascii="仿宋_GB2312" w:eastAsia="仿宋_GB2312" w:hAnsi="仿宋" w:cs="Arial" w:hint="eastAsia"/>
          <w:color w:val="000000"/>
          <w:sz w:val="28"/>
          <w:szCs w:val="28"/>
        </w:rPr>
        <w:t>奖</w:t>
      </w:r>
      <w:proofErr w:type="gramEnd"/>
      <w:r w:rsidR="00FF7D75" w:rsidRPr="00CB1247">
        <w:rPr>
          <w:rFonts w:ascii="仿宋_GB2312" w:eastAsia="仿宋_GB2312" w:hAnsi="仿宋" w:cs="Arial" w:hint="eastAsia"/>
          <w:color w:val="000000"/>
          <w:sz w:val="28"/>
          <w:szCs w:val="28"/>
        </w:rPr>
        <w:t>奖励委员会聘请有关方面的知名专家、学者组成评审专家委员会。评审专家委员会设主任1名，副主任及委员若干。</w:t>
      </w:r>
      <w:r w:rsidR="00154782">
        <w:rPr>
          <w:rFonts w:ascii="仿宋_GB2312" w:eastAsia="仿宋_GB2312" w:hAnsi="仿宋" w:cs="Arial" w:hint="eastAsia"/>
          <w:color w:val="000000"/>
          <w:sz w:val="28"/>
          <w:szCs w:val="28"/>
        </w:rPr>
        <w:t xml:space="preserve"> </w:t>
      </w:r>
    </w:p>
    <w:p w:rsidR="00FF7D75" w:rsidRPr="00CB1247" w:rsidRDefault="00FF7D75" w:rsidP="00FF7D75">
      <w:pPr>
        <w:ind w:firstLineChars="200" w:firstLine="560"/>
        <w:jc w:val="left"/>
        <w:rPr>
          <w:rFonts w:ascii="仿宋_GB2312" w:eastAsia="仿宋_GB2312" w:hAnsi="仿宋" w:cs="Arial"/>
          <w:color w:val="000000"/>
          <w:sz w:val="28"/>
          <w:szCs w:val="28"/>
        </w:rPr>
      </w:pPr>
      <w:r w:rsidRPr="00CB1247">
        <w:rPr>
          <w:rFonts w:ascii="仿宋_GB2312" w:eastAsia="仿宋_GB2312" w:hAnsi="仿宋" w:cs="Arial" w:hint="eastAsia"/>
          <w:color w:val="000000"/>
          <w:sz w:val="28"/>
          <w:szCs w:val="28"/>
        </w:rPr>
        <w:t>第九条  谈家桢生命科学</w:t>
      </w:r>
      <w:proofErr w:type="gramStart"/>
      <w:r w:rsidRPr="00CB1247">
        <w:rPr>
          <w:rFonts w:ascii="仿宋_GB2312" w:eastAsia="仿宋_GB2312" w:hAnsi="仿宋" w:cs="Arial" w:hint="eastAsia"/>
          <w:color w:val="000000"/>
          <w:sz w:val="28"/>
          <w:szCs w:val="28"/>
        </w:rPr>
        <w:t>奖</w:t>
      </w:r>
      <w:proofErr w:type="gramEnd"/>
      <w:r w:rsidRPr="00CB1247">
        <w:rPr>
          <w:rFonts w:ascii="仿宋_GB2312" w:eastAsia="仿宋_GB2312" w:hAnsi="仿宋" w:cs="Arial" w:hint="eastAsia"/>
          <w:color w:val="000000"/>
          <w:sz w:val="28"/>
          <w:szCs w:val="28"/>
        </w:rPr>
        <w:t>奖励委员会主要职责为：</w:t>
      </w:r>
    </w:p>
    <w:p w:rsidR="00FF7D75" w:rsidRPr="00CB1247" w:rsidRDefault="00FF7D75" w:rsidP="00FF7D75">
      <w:pPr>
        <w:numPr>
          <w:ilvl w:val="0"/>
          <w:numId w:val="2"/>
        </w:numPr>
        <w:ind w:left="0" w:firstLineChars="200" w:firstLine="560"/>
        <w:jc w:val="left"/>
        <w:rPr>
          <w:rFonts w:ascii="仿宋_GB2312" w:eastAsia="仿宋_GB2312" w:hAnsi="仿宋"/>
          <w:color w:val="000000"/>
          <w:sz w:val="28"/>
          <w:szCs w:val="28"/>
        </w:rPr>
      </w:pPr>
      <w:r w:rsidRPr="00CB1247">
        <w:rPr>
          <w:rFonts w:ascii="仿宋_GB2312" w:eastAsia="仿宋_GB2312" w:hAnsi="仿宋" w:hint="eastAsia"/>
          <w:color w:val="000000"/>
          <w:sz w:val="28"/>
          <w:szCs w:val="28"/>
        </w:rPr>
        <w:t>负责对“谈家桢生命科学奖”奖励工作的领导与管理；</w:t>
      </w:r>
    </w:p>
    <w:p w:rsidR="00FF7D75" w:rsidRPr="00CB1247" w:rsidRDefault="00FF7D75" w:rsidP="00FF7D75">
      <w:pPr>
        <w:numPr>
          <w:ilvl w:val="0"/>
          <w:numId w:val="2"/>
        </w:numPr>
        <w:ind w:left="0" w:firstLineChars="200" w:firstLine="560"/>
        <w:jc w:val="left"/>
        <w:rPr>
          <w:rFonts w:ascii="仿宋_GB2312" w:eastAsia="仿宋_GB2312" w:hAnsi="仿宋"/>
          <w:color w:val="000000"/>
          <w:sz w:val="28"/>
          <w:szCs w:val="28"/>
        </w:rPr>
      </w:pPr>
      <w:r w:rsidRPr="00CB1247">
        <w:rPr>
          <w:rFonts w:ascii="仿宋_GB2312" w:eastAsia="仿宋_GB2312" w:hAnsi="仿宋" w:hint="eastAsia"/>
          <w:color w:val="000000"/>
          <w:sz w:val="28"/>
          <w:szCs w:val="28"/>
        </w:rPr>
        <w:t>任命和更换</w:t>
      </w:r>
      <w:r w:rsidRPr="00CB1247">
        <w:rPr>
          <w:rFonts w:ascii="仿宋_GB2312" w:eastAsia="仿宋_GB2312" w:hAnsi="仿宋" w:cs="Arial" w:hint="eastAsia"/>
          <w:color w:val="000000"/>
          <w:sz w:val="28"/>
          <w:szCs w:val="28"/>
        </w:rPr>
        <w:t>评审专家委员会</w:t>
      </w:r>
      <w:r w:rsidRPr="00CB1247">
        <w:rPr>
          <w:rFonts w:ascii="仿宋_GB2312" w:eastAsia="仿宋_GB2312" w:hAnsi="仿宋" w:hint="eastAsia"/>
          <w:color w:val="000000"/>
          <w:sz w:val="28"/>
          <w:szCs w:val="28"/>
        </w:rPr>
        <w:t>委员，确定</w:t>
      </w:r>
      <w:r w:rsidRPr="00CB1247">
        <w:rPr>
          <w:rFonts w:ascii="仿宋_GB2312" w:eastAsia="仿宋_GB2312" w:hAnsi="仿宋" w:cs="Arial" w:hint="eastAsia"/>
          <w:color w:val="000000"/>
          <w:sz w:val="28"/>
          <w:szCs w:val="28"/>
        </w:rPr>
        <w:t>评审专家委员会</w:t>
      </w:r>
      <w:r w:rsidRPr="00CB1247">
        <w:rPr>
          <w:rFonts w:ascii="仿宋_GB2312" w:eastAsia="仿宋_GB2312" w:hAnsi="仿宋" w:hint="eastAsia"/>
          <w:color w:val="000000"/>
          <w:sz w:val="28"/>
          <w:szCs w:val="28"/>
        </w:rPr>
        <w:t>主任、副主任人选；</w:t>
      </w:r>
    </w:p>
    <w:p w:rsidR="00FF7D75" w:rsidRPr="00CB1247" w:rsidRDefault="00FF7D75" w:rsidP="00FF7D75">
      <w:pPr>
        <w:numPr>
          <w:ilvl w:val="0"/>
          <w:numId w:val="2"/>
        </w:numPr>
        <w:ind w:left="0" w:firstLineChars="200" w:firstLine="560"/>
        <w:jc w:val="left"/>
        <w:rPr>
          <w:rFonts w:ascii="仿宋_GB2312" w:eastAsia="仿宋_GB2312" w:hAnsi="仿宋"/>
          <w:color w:val="000000"/>
          <w:sz w:val="28"/>
          <w:szCs w:val="28"/>
        </w:rPr>
      </w:pPr>
      <w:r w:rsidRPr="00CB1247">
        <w:rPr>
          <w:rFonts w:ascii="仿宋_GB2312" w:eastAsia="仿宋_GB2312" w:hAnsi="仿宋" w:hint="eastAsia"/>
          <w:color w:val="000000"/>
          <w:sz w:val="28"/>
          <w:szCs w:val="28"/>
        </w:rPr>
        <w:t>审定</w:t>
      </w:r>
      <w:r w:rsidRPr="00CB1247">
        <w:rPr>
          <w:rFonts w:ascii="仿宋_GB2312" w:eastAsia="仿宋_GB2312" w:hAnsi="仿宋" w:cs="Arial" w:hint="eastAsia"/>
          <w:color w:val="000000"/>
          <w:sz w:val="28"/>
          <w:szCs w:val="28"/>
        </w:rPr>
        <w:t>评审专家委员会</w:t>
      </w:r>
      <w:r w:rsidRPr="00CB1247">
        <w:rPr>
          <w:rFonts w:ascii="仿宋_GB2312" w:eastAsia="仿宋_GB2312" w:hAnsi="仿宋" w:hint="eastAsia"/>
          <w:color w:val="000000"/>
          <w:sz w:val="28"/>
          <w:szCs w:val="28"/>
        </w:rPr>
        <w:t>的评审结果；</w:t>
      </w:r>
    </w:p>
    <w:p w:rsidR="00FF7D75" w:rsidRPr="00CB1247" w:rsidRDefault="00FF7D75" w:rsidP="00FF7D75">
      <w:pPr>
        <w:numPr>
          <w:ilvl w:val="0"/>
          <w:numId w:val="2"/>
        </w:numPr>
        <w:ind w:left="0" w:firstLineChars="200" w:firstLine="560"/>
        <w:jc w:val="left"/>
        <w:rPr>
          <w:rFonts w:ascii="仿宋_GB2312" w:eastAsia="仿宋_GB2312" w:hAnsi="仿宋"/>
          <w:color w:val="000000"/>
          <w:sz w:val="28"/>
          <w:szCs w:val="28"/>
        </w:rPr>
      </w:pPr>
      <w:r w:rsidRPr="00CB1247">
        <w:rPr>
          <w:rFonts w:ascii="仿宋_GB2312" w:eastAsia="仿宋_GB2312" w:hAnsi="仿宋" w:hint="eastAsia"/>
          <w:color w:val="000000"/>
          <w:sz w:val="28"/>
          <w:szCs w:val="28"/>
        </w:rPr>
        <w:t>提出完善奖励工作的指导性意见。</w:t>
      </w:r>
    </w:p>
    <w:p w:rsidR="00FF7D75" w:rsidRPr="00CB1247" w:rsidRDefault="00FF7D75" w:rsidP="00FF7D75">
      <w:pPr>
        <w:ind w:firstLineChars="200" w:firstLine="560"/>
        <w:jc w:val="left"/>
        <w:rPr>
          <w:rFonts w:ascii="仿宋_GB2312" w:eastAsia="仿宋_GB2312" w:hAnsi="仿宋" w:cs="Arial"/>
          <w:color w:val="000000"/>
          <w:sz w:val="28"/>
          <w:szCs w:val="28"/>
        </w:rPr>
      </w:pPr>
      <w:r w:rsidRPr="00CB1247">
        <w:rPr>
          <w:rFonts w:ascii="仿宋_GB2312" w:eastAsia="仿宋_GB2312" w:hAnsi="仿宋" w:cs="Arial" w:hint="eastAsia"/>
          <w:color w:val="000000"/>
          <w:sz w:val="28"/>
          <w:szCs w:val="28"/>
        </w:rPr>
        <w:t>第十条  评审专家委员会的职责为：</w:t>
      </w:r>
    </w:p>
    <w:p w:rsidR="00FF7D75" w:rsidRPr="00CB1247" w:rsidRDefault="00A81AB0" w:rsidP="00FF7D75">
      <w:pPr>
        <w:numPr>
          <w:ilvl w:val="0"/>
          <w:numId w:val="5"/>
        </w:numPr>
        <w:ind w:left="0" w:firstLineChars="200" w:firstLine="560"/>
        <w:jc w:val="left"/>
        <w:rPr>
          <w:rFonts w:ascii="仿宋_GB2312" w:eastAsia="仿宋_GB2312" w:hAnsi="仿宋"/>
          <w:color w:val="000000"/>
          <w:sz w:val="28"/>
          <w:szCs w:val="28"/>
        </w:rPr>
      </w:pPr>
      <w:r>
        <w:rPr>
          <w:rFonts w:ascii="仿宋_GB2312" w:eastAsia="仿宋_GB2312" w:hAnsi="仿宋"/>
          <w:noProof/>
          <w:color w:val="000000"/>
          <w:sz w:val="28"/>
          <w:szCs w:val="28"/>
        </w:rPr>
        <w:pict>
          <v:rect id="Rectangle 2" o:spid="_x0000_s1027" style="position:absolute;left:0;text-align:left;margin-left:-9pt;margin-top:781.8pt;width:45pt;height:19.5pt;z-index:251660288;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" filled="f" stroked="f">
            <v:textbox>
              <w:txbxContent>
                <w:p w:rsidR="00FF7D75" w:rsidRPr="00AA15E9" w:rsidRDefault="00FF7D75" w:rsidP="00FF7D75">
                  <w:pPr>
                    <w:ind w:firstLineChars="50" w:firstLine="105"/>
                    <w:rPr>
                      <w:rFonts w:ascii="Dotum" w:hAnsi="Dotum"/>
                    </w:rPr>
                  </w:pPr>
                </w:p>
              </w:txbxContent>
            </v:textbox>
            <w10:wrap anchory="page"/>
            <w10:anchorlock/>
          </v:rect>
        </w:pict>
      </w:r>
      <w:r w:rsidR="00FF7D75" w:rsidRPr="00CB1247">
        <w:rPr>
          <w:rFonts w:ascii="仿宋_GB2312" w:eastAsia="仿宋_GB2312" w:hAnsi="仿宋" w:hint="eastAsia"/>
          <w:color w:val="000000"/>
          <w:sz w:val="28"/>
          <w:szCs w:val="28"/>
        </w:rPr>
        <w:t>负责谈家桢生命科学奖候选人选的评审工作，提出评审结论和奖励人选建议；</w:t>
      </w:r>
    </w:p>
    <w:p w:rsidR="00FF7D75" w:rsidRPr="00CB1247" w:rsidRDefault="00FF7D75" w:rsidP="00FF7D75">
      <w:pPr>
        <w:numPr>
          <w:ilvl w:val="0"/>
          <w:numId w:val="5"/>
        </w:numPr>
        <w:ind w:left="0" w:firstLineChars="200" w:firstLine="560"/>
        <w:jc w:val="left"/>
        <w:rPr>
          <w:rFonts w:ascii="仿宋_GB2312" w:eastAsia="仿宋_GB2312" w:hAnsi="仿宋"/>
          <w:color w:val="000000"/>
          <w:sz w:val="28"/>
          <w:szCs w:val="28"/>
        </w:rPr>
      </w:pPr>
      <w:r w:rsidRPr="00CB1247">
        <w:rPr>
          <w:rFonts w:ascii="仿宋_GB2312" w:eastAsia="仿宋_GB2312" w:hAnsi="仿宋" w:hint="eastAsia"/>
          <w:color w:val="000000"/>
          <w:sz w:val="28"/>
          <w:szCs w:val="28"/>
        </w:rPr>
        <w:t>对评审中出现的有关问题提出处理意见；</w:t>
      </w:r>
    </w:p>
    <w:p w:rsidR="00FF7D75" w:rsidRPr="00CB1247" w:rsidRDefault="00FF7D75" w:rsidP="00FF7D75">
      <w:pPr>
        <w:numPr>
          <w:ilvl w:val="0"/>
          <w:numId w:val="5"/>
        </w:numPr>
        <w:ind w:left="0" w:firstLineChars="200" w:firstLine="560"/>
        <w:jc w:val="left"/>
        <w:rPr>
          <w:rFonts w:ascii="仿宋_GB2312" w:eastAsia="仿宋_GB2312" w:hAnsi="仿宋"/>
          <w:color w:val="000000"/>
          <w:sz w:val="28"/>
          <w:szCs w:val="28"/>
        </w:rPr>
      </w:pPr>
      <w:r w:rsidRPr="00CB1247">
        <w:rPr>
          <w:rFonts w:ascii="仿宋_GB2312" w:eastAsia="仿宋_GB2312" w:hAnsi="仿宋" w:hint="eastAsia"/>
          <w:color w:val="000000"/>
          <w:sz w:val="28"/>
          <w:szCs w:val="28"/>
        </w:rPr>
        <w:t>对完善奖励工作提出建议及改进措施。</w:t>
      </w:r>
    </w:p>
    <w:p w:rsidR="00FF7D75" w:rsidRPr="00CB1247" w:rsidRDefault="00FF7D75" w:rsidP="00FF7D75">
      <w:pPr>
        <w:numPr>
          <w:ilvl w:val="0"/>
          <w:numId w:val="1"/>
        </w:numPr>
        <w:ind w:left="0" w:firstLineChars="200" w:firstLine="562"/>
        <w:rPr>
          <w:rFonts w:ascii="仿宋_GB2312" w:eastAsia="仿宋_GB2312" w:hAnsi="仿宋"/>
          <w:b/>
          <w:color w:val="000000"/>
          <w:sz w:val="28"/>
          <w:szCs w:val="28"/>
        </w:rPr>
      </w:pPr>
      <w:r w:rsidRPr="00CB1247">
        <w:rPr>
          <w:rFonts w:ascii="仿宋_GB2312" w:eastAsia="仿宋_GB2312" w:hAnsi="仿宋" w:hint="eastAsia"/>
          <w:b/>
          <w:color w:val="000000"/>
          <w:sz w:val="28"/>
          <w:szCs w:val="28"/>
        </w:rPr>
        <w:t>评奖范围与评审标准</w:t>
      </w:r>
    </w:p>
    <w:p w:rsidR="00FF7D75" w:rsidRPr="00CB1247" w:rsidRDefault="00FF7D75" w:rsidP="00FF7D75">
      <w:pPr>
        <w:ind w:firstLineChars="200" w:firstLine="560"/>
        <w:rPr>
          <w:rFonts w:ascii="仿宋_GB2312" w:eastAsia="仿宋_GB2312" w:hAnsi="仿宋" w:cs="Arial"/>
          <w:color w:val="000000"/>
          <w:sz w:val="28"/>
          <w:szCs w:val="28"/>
        </w:rPr>
      </w:pPr>
      <w:r w:rsidRPr="00CB1247">
        <w:rPr>
          <w:rFonts w:ascii="仿宋_GB2312" w:eastAsia="仿宋_GB2312" w:hAnsi="仿宋" w:cs="Arial" w:hint="eastAsia"/>
          <w:color w:val="000000"/>
          <w:sz w:val="28"/>
          <w:szCs w:val="28"/>
        </w:rPr>
        <w:t>第十一条</w:t>
      </w:r>
      <w:r w:rsidRPr="00CB1247">
        <w:rPr>
          <w:rFonts w:ascii="仿宋_GB2312" w:eastAsia="仿宋_GB2312" w:hAnsi="仿宋" w:hint="eastAsia"/>
          <w:color w:val="000000"/>
          <w:sz w:val="28"/>
          <w:szCs w:val="28"/>
        </w:rPr>
        <w:t xml:space="preserve">　</w:t>
      </w:r>
      <w:r w:rsidRPr="00CB1247">
        <w:rPr>
          <w:rFonts w:ascii="仿宋_GB2312" w:eastAsia="仿宋_GB2312" w:hAnsi="仿宋" w:cs="Arial" w:hint="eastAsia"/>
          <w:color w:val="000000"/>
          <w:sz w:val="28"/>
          <w:szCs w:val="28"/>
        </w:rPr>
        <w:t>“谈家桢生命科学终身成就奖”为荣誉奖，同一人只授一次。</w:t>
      </w:r>
    </w:p>
    <w:p w:rsidR="00FF7D75" w:rsidRDefault="00FF7D75" w:rsidP="00FF7D75">
      <w:pPr>
        <w:ind w:firstLineChars="200" w:firstLine="560"/>
        <w:rPr>
          <w:rFonts w:ascii="仿宋_GB2312" w:eastAsia="仿宋_GB2312" w:hAnsi="仿宋" w:cs="Arial"/>
          <w:color w:val="000000"/>
          <w:sz w:val="28"/>
          <w:szCs w:val="28"/>
        </w:rPr>
      </w:pPr>
      <w:r w:rsidRPr="00CB1247">
        <w:rPr>
          <w:rFonts w:ascii="仿宋_GB2312" w:eastAsia="仿宋_GB2312" w:hAnsi="仿宋" w:cs="Arial" w:hint="eastAsia"/>
          <w:color w:val="000000"/>
          <w:sz w:val="28"/>
          <w:szCs w:val="28"/>
        </w:rPr>
        <w:t xml:space="preserve"> “谈家桢生命科学成就奖”为成就奖，同一人只授一次,申报人选没有年龄限制。</w:t>
      </w:r>
    </w:p>
    <w:p w:rsidR="00F11A0D" w:rsidRPr="00CB1247" w:rsidRDefault="00F11A0D" w:rsidP="00FF7D75">
      <w:pPr>
        <w:ind w:firstLineChars="200" w:firstLine="560"/>
        <w:rPr>
          <w:rFonts w:ascii="仿宋_GB2312" w:eastAsia="仿宋_GB2312" w:hAnsi="仿宋" w:cs="Arial"/>
          <w:color w:val="000000"/>
          <w:sz w:val="28"/>
          <w:szCs w:val="28"/>
        </w:rPr>
      </w:pPr>
      <w:r>
        <w:rPr>
          <w:rFonts w:ascii="仿宋_GB2312" w:eastAsia="仿宋_GB2312" w:hAnsi="仿宋" w:cs="Arial" w:hint="eastAsia"/>
          <w:color w:val="000000"/>
          <w:sz w:val="28"/>
          <w:szCs w:val="28"/>
        </w:rPr>
        <w:t>“</w:t>
      </w:r>
      <w:r w:rsidR="00154782">
        <w:rPr>
          <w:rFonts w:ascii="仿宋_GB2312" w:eastAsia="仿宋_GB2312" w:hAnsi="仿宋" w:cs="Arial" w:hint="eastAsia"/>
          <w:color w:val="000000"/>
          <w:sz w:val="28"/>
          <w:szCs w:val="28"/>
        </w:rPr>
        <w:t>谈家桢</w:t>
      </w:r>
      <w:r w:rsidRPr="00F11A0D">
        <w:rPr>
          <w:rFonts w:ascii="仿宋_GB2312" w:eastAsia="仿宋_GB2312" w:hAnsi="仿宋" w:cs="Arial" w:hint="eastAsia"/>
          <w:color w:val="000000"/>
          <w:sz w:val="28"/>
          <w:szCs w:val="28"/>
        </w:rPr>
        <w:t>临床医学奖</w:t>
      </w:r>
      <w:r>
        <w:rPr>
          <w:rFonts w:ascii="仿宋_GB2312" w:eastAsia="仿宋_GB2312" w:hAnsi="仿宋" w:cs="Arial" w:hint="eastAsia"/>
          <w:color w:val="000000"/>
          <w:sz w:val="28"/>
          <w:szCs w:val="28"/>
        </w:rPr>
        <w:t>”为</w:t>
      </w:r>
      <w:r w:rsidR="00817C64" w:rsidRPr="00817C64">
        <w:rPr>
          <w:rFonts w:ascii="仿宋_GB2312" w:eastAsia="仿宋_GB2312" w:hAnsi="仿宋" w:cs="Arial" w:hint="eastAsia"/>
          <w:color w:val="000000"/>
          <w:sz w:val="28"/>
          <w:szCs w:val="28"/>
        </w:rPr>
        <w:t>临床科研</w:t>
      </w:r>
      <w:r>
        <w:rPr>
          <w:rFonts w:ascii="仿宋_GB2312" w:eastAsia="仿宋_GB2312" w:hAnsi="仿宋" w:cs="Arial" w:hint="eastAsia"/>
          <w:color w:val="000000"/>
          <w:sz w:val="28"/>
          <w:szCs w:val="28"/>
        </w:rPr>
        <w:t>奖</w:t>
      </w:r>
      <w:r w:rsidRPr="00CB1247">
        <w:rPr>
          <w:rFonts w:ascii="仿宋_GB2312" w:eastAsia="仿宋_GB2312" w:hAnsi="仿宋" w:cs="Arial" w:hint="eastAsia"/>
          <w:color w:val="000000"/>
          <w:sz w:val="28"/>
          <w:szCs w:val="28"/>
        </w:rPr>
        <w:t>，同一人只授一次,申报人</w:t>
      </w:r>
      <w:r w:rsidRPr="00CB1247">
        <w:rPr>
          <w:rFonts w:ascii="仿宋_GB2312" w:eastAsia="仿宋_GB2312" w:hAnsi="仿宋" w:cs="Arial" w:hint="eastAsia"/>
          <w:color w:val="000000"/>
          <w:sz w:val="28"/>
          <w:szCs w:val="28"/>
        </w:rPr>
        <w:lastRenderedPageBreak/>
        <w:t>选没有年龄限制。</w:t>
      </w:r>
    </w:p>
    <w:p w:rsidR="00FF7D75" w:rsidRDefault="00FF7D75" w:rsidP="00FF7D75">
      <w:pPr>
        <w:ind w:firstLineChars="200" w:firstLine="560"/>
        <w:rPr>
          <w:rFonts w:ascii="仿宋_GB2312" w:eastAsia="仿宋_GB2312" w:hAnsi="仿宋" w:cs="Arial"/>
          <w:color w:val="000000"/>
          <w:sz w:val="28"/>
          <w:szCs w:val="28"/>
        </w:rPr>
      </w:pPr>
      <w:r w:rsidRPr="00CB1247">
        <w:rPr>
          <w:rFonts w:ascii="仿宋_GB2312" w:eastAsia="仿宋_GB2312" w:hAnsi="仿宋" w:cs="Arial" w:hint="eastAsia"/>
          <w:color w:val="000000"/>
          <w:sz w:val="28"/>
          <w:szCs w:val="28"/>
        </w:rPr>
        <w:t>“谈家桢生命科学产业化奖”为产业贡献奖，同一人只授一次,申报人选没有年龄限制。</w:t>
      </w:r>
    </w:p>
    <w:p w:rsidR="00FF7D75" w:rsidRPr="00CB1247" w:rsidRDefault="00154782" w:rsidP="00FF7D75">
      <w:pPr>
        <w:ind w:firstLineChars="200" w:firstLine="560"/>
        <w:rPr>
          <w:rFonts w:ascii="仿宋_GB2312" w:eastAsia="仿宋_GB2312" w:hAnsi="仿宋" w:cs="Arial"/>
          <w:color w:val="000000"/>
          <w:sz w:val="28"/>
          <w:szCs w:val="28"/>
        </w:rPr>
      </w:pPr>
      <w:r>
        <w:rPr>
          <w:rFonts w:ascii="仿宋_GB2312" w:eastAsia="仿宋_GB2312" w:hAnsi="仿宋" w:cs="Arial" w:hint="eastAsia"/>
          <w:color w:val="000000"/>
          <w:sz w:val="28"/>
          <w:szCs w:val="28"/>
        </w:rPr>
        <w:t>“谈家桢生命科学创新奖”奖励中青年生命科学科技工作者，候选人年龄</w:t>
      </w:r>
      <w:r w:rsidR="00FF7D75" w:rsidRPr="00CB1247">
        <w:rPr>
          <w:rFonts w:ascii="仿宋_GB2312" w:eastAsia="仿宋_GB2312" w:hAnsi="仿宋" w:cs="Arial" w:hint="eastAsia"/>
          <w:color w:val="000000"/>
          <w:sz w:val="28"/>
          <w:szCs w:val="28"/>
        </w:rPr>
        <w:t>必须50周岁（含）以下。</w:t>
      </w:r>
    </w:p>
    <w:p w:rsidR="00FF7D75" w:rsidRPr="00CB1247" w:rsidRDefault="00FF7D75" w:rsidP="00FF7D75">
      <w:pPr>
        <w:ind w:firstLineChars="200" w:firstLine="560"/>
        <w:rPr>
          <w:rFonts w:ascii="仿宋_GB2312" w:eastAsia="仿宋_GB2312" w:hAnsi="仿宋" w:cs="Arial"/>
          <w:color w:val="000000"/>
          <w:sz w:val="28"/>
          <w:szCs w:val="28"/>
        </w:rPr>
      </w:pPr>
      <w:r w:rsidRPr="00CB1247">
        <w:rPr>
          <w:rFonts w:ascii="仿宋_GB2312" w:eastAsia="仿宋_GB2312" w:hAnsi="仿宋" w:cs="Arial" w:hint="eastAsia"/>
          <w:color w:val="000000"/>
          <w:sz w:val="28"/>
          <w:szCs w:val="28"/>
        </w:rPr>
        <w:t>第十二条  在中华人民共和国境内从事生命科学领域科学技术研究、开发和生产的科技人员和企业负责人</w:t>
      </w:r>
      <w:r w:rsidR="00154782">
        <w:rPr>
          <w:rFonts w:ascii="仿宋_GB2312" w:eastAsia="仿宋_GB2312" w:hAnsi="仿宋" w:cs="Arial" w:hint="eastAsia"/>
          <w:color w:val="000000"/>
          <w:sz w:val="28"/>
          <w:szCs w:val="28"/>
        </w:rPr>
        <w:t>，不分国籍不分种族，具备下列条件之一的</w:t>
      </w:r>
      <w:proofErr w:type="gramStart"/>
      <w:r w:rsidR="00154782">
        <w:rPr>
          <w:rFonts w:ascii="仿宋_GB2312" w:eastAsia="仿宋_GB2312" w:hAnsi="仿宋" w:cs="Arial" w:hint="eastAsia"/>
          <w:color w:val="000000"/>
          <w:sz w:val="28"/>
          <w:szCs w:val="28"/>
        </w:rPr>
        <w:t>个</w:t>
      </w:r>
      <w:proofErr w:type="gramEnd"/>
      <w:r w:rsidR="00154782">
        <w:rPr>
          <w:rFonts w:ascii="仿宋_GB2312" w:eastAsia="仿宋_GB2312" w:hAnsi="仿宋" w:cs="Arial" w:hint="eastAsia"/>
          <w:color w:val="000000"/>
          <w:sz w:val="28"/>
          <w:szCs w:val="28"/>
        </w:rPr>
        <w:t>人均可被推荐</w:t>
      </w:r>
      <w:r w:rsidRPr="00CB1247">
        <w:rPr>
          <w:rFonts w:ascii="仿宋_GB2312" w:eastAsia="仿宋_GB2312" w:hAnsi="仿宋" w:cs="Arial" w:hint="eastAsia"/>
          <w:color w:val="000000"/>
          <w:sz w:val="28"/>
          <w:szCs w:val="28"/>
        </w:rPr>
        <w:t>谈家桢生命科学奖</w:t>
      </w:r>
      <w:r w:rsidR="00154782">
        <w:rPr>
          <w:rFonts w:ascii="仿宋_GB2312" w:eastAsia="仿宋_GB2312" w:hAnsi="仿宋" w:cs="Arial" w:hint="eastAsia"/>
          <w:color w:val="000000"/>
          <w:sz w:val="28"/>
          <w:szCs w:val="28"/>
        </w:rPr>
        <w:t>候选人</w:t>
      </w:r>
      <w:r w:rsidRPr="00CB1247">
        <w:rPr>
          <w:rFonts w:ascii="仿宋_GB2312" w:eastAsia="仿宋_GB2312" w:hAnsi="仿宋" w:cs="Arial" w:hint="eastAsia"/>
          <w:color w:val="000000"/>
          <w:sz w:val="28"/>
          <w:szCs w:val="28"/>
        </w:rPr>
        <w:t>：</w:t>
      </w:r>
    </w:p>
    <w:p w:rsidR="00FF7D75" w:rsidRPr="00CB1247" w:rsidRDefault="00FF7D75" w:rsidP="00FF7D75">
      <w:pPr>
        <w:numPr>
          <w:ilvl w:val="0"/>
          <w:numId w:val="3"/>
        </w:numPr>
        <w:tabs>
          <w:tab w:val="clear" w:pos="1770"/>
          <w:tab w:val="num" w:pos="1418"/>
        </w:tabs>
        <w:ind w:left="0" w:firstLineChars="200" w:firstLine="560"/>
        <w:rPr>
          <w:rFonts w:ascii="仿宋_GB2312" w:eastAsia="仿宋_GB2312" w:hAnsi="仿宋"/>
          <w:color w:val="000000"/>
          <w:sz w:val="28"/>
          <w:szCs w:val="28"/>
        </w:rPr>
      </w:pPr>
      <w:r w:rsidRPr="00CB1247">
        <w:rPr>
          <w:rFonts w:ascii="仿宋_GB2312" w:eastAsia="仿宋_GB2312" w:hAnsi="仿宋" w:hint="eastAsia"/>
          <w:color w:val="000000"/>
          <w:sz w:val="28"/>
          <w:szCs w:val="28"/>
        </w:rPr>
        <w:t>在基础研究领域取得重大突破，具有原始创新成果；</w:t>
      </w:r>
    </w:p>
    <w:p w:rsidR="00F11A0D" w:rsidRDefault="00FF7D75" w:rsidP="00F11A0D">
      <w:pPr>
        <w:numPr>
          <w:ilvl w:val="0"/>
          <w:numId w:val="3"/>
        </w:numPr>
        <w:tabs>
          <w:tab w:val="clear" w:pos="1770"/>
          <w:tab w:val="num" w:pos="1418"/>
        </w:tabs>
        <w:ind w:left="0" w:firstLineChars="200" w:firstLine="560"/>
        <w:rPr>
          <w:rFonts w:ascii="仿宋_GB2312" w:eastAsia="仿宋_GB2312" w:hAnsi="仿宋"/>
          <w:color w:val="000000"/>
          <w:sz w:val="28"/>
          <w:szCs w:val="28"/>
        </w:rPr>
      </w:pPr>
      <w:r w:rsidRPr="00CB1247">
        <w:rPr>
          <w:rFonts w:ascii="仿宋_GB2312" w:eastAsia="仿宋_GB2312" w:hAnsi="仿宋" w:hint="eastAsia"/>
          <w:color w:val="000000"/>
          <w:sz w:val="28"/>
          <w:szCs w:val="28"/>
        </w:rPr>
        <w:t>在生命科学领域重大项目产业化上具有突破性成果，科研成果国内领先或达到国际水平；</w:t>
      </w:r>
    </w:p>
    <w:p w:rsidR="00F11A0D" w:rsidRDefault="00F11A0D" w:rsidP="00F11A0D">
      <w:pPr>
        <w:numPr>
          <w:ilvl w:val="0"/>
          <w:numId w:val="3"/>
        </w:numPr>
        <w:tabs>
          <w:tab w:val="clear" w:pos="1770"/>
          <w:tab w:val="num" w:pos="1418"/>
        </w:tabs>
        <w:ind w:left="0"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在医学领域临床研究中取得</w:t>
      </w:r>
      <w:r w:rsidRPr="00F11A0D">
        <w:rPr>
          <w:rFonts w:ascii="仿宋_GB2312" w:eastAsia="仿宋_GB2312" w:hAnsi="仿宋" w:hint="eastAsia"/>
          <w:color w:val="000000"/>
          <w:sz w:val="28"/>
          <w:szCs w:val="28"/>
        </w:rPr>
        <w:t>病因、诊断</w:t>
      </w:r>
      <w:r>
        <w:rPr>
          <w:rFonts w:ascii="仿宋_GB2312" w:eastAsia="仿宋_GB2312" w:hAnsi="仿宋" w:hint="eastAsia"/>
          <w:color w:val="000000"/>
          <w:sz w:val="28"/>
          <w:szCs w:val="28"/>
        </w:rPr>
        <w:t>、</w:t>
      </w:r>
      <w:r w:rsidRPr="00F11A0D">
        <w:rPr>
          <w:rFonts w:ascii="仿宋_GB2312" w:eastAsia="仿宋_GB2312" w:hAnsi="仿宋" w:hint="eastAsia"/>
          <w:color w:val="000000"/>
          <w:sz w:val="28"/>
          <w:szCs w:val="28"/>
        </w:rPr>
        <w:t>防御</w:t>
      </w:r>
      <w:r>
        <w:rPr>
          <w:rFonts w:ascii="仿宋_GB2312" w:eastAsia="仿宋_GB2312" w:hAnsi="仿宋" w:hint="eastAsia"/>
          <w:color w:val="000000"/>
          <w:sz w:val="28"/>
          <w:szCs w:val="28"/>
        </w:rPr>
        <w:t>、</w:t>
      </w:r>
      <w:r w:rsidRPr="00F11A0D">
        <w:rPr>
          <w:rFonts w:ascii="仿宋_GB2312" w:eastAsia="仿宋_GB2312" w:hAnsi="仿宋" w:hint="eastAsia"/>
          <w:color w:val="000000"/>
          <w:sz w:val="28"/>
          <w:szCs w:val="28"/>
        </w:rPr>
        <w:t>治疗和医治做出突出贡献</w:t>
      </w:r>
      <w:r>
        <w:rPr>
          <w:rFonts w:ascii="仿宋_GB2312" w:eastAsia="仿宋_GB2312" w:hAnsi="仿宋" w:hint="eastAsia"/>
          <w:color w:val="000000"/>
          <w:sz w:val="28"/>
          <w:szCs w:val="28"/>
        </w:rPr>
        <w:t>；</w:t>
      </w:r>
    </w:p>
    <w:p w:rsidR="00FF7D75" w:rsidRPr="00CB1247" w:rsidRDefault="00FF7D75" w:rsidP="00FF7D75">
      <w:pPr>
        <w:numPr>
          <w:ilvl w:val="0"/>
          <w:numId w:val="3"/>
        </w:numPr>
        <w:tabs>
          <w:tab w:val="clear" w:pos="1770"/>
          <w:tab w:val="num" w:pos="1418"/>
        </w:tabs>
        <w:ind w:left="0" w:firstLineChars="200" w:firstLine="560"/>
        <w:rPr>
          <w:rFonts w:ascii="仿宋_GB2312" w:eastAsia="仿宋_GB2312" w:hAnsi="仿宋"/>
          <w:color w:val="000000"/>
          <w:sz w:val="28"/>
          <w:szCs w:val="28"/>
        </w:rPr>
      </w:pPr>
      <w:r w:rsidRPr="00CB1247">
        <w:rPr>
          <w:rFonts w:ascii="仿宋_GB2312" w:eastAsia="仿宋_GB2312" w:hAnsi="仿宋" w:hint="eastAsia"/>
          <w:color w:val="000000"/>
          <w:sz w:val="28"/>
          <w:szCs w:val="28"/>
        </w:rPr>
        <w:t>开发具有自主知识产权的产品产业化，取得显著的经济效益或社会效益；</w:t>
      </w:r>
    </w:p>
    <w:p w:rsidR="00FF7D75" w:rsidRPr="00CB1247" w:rsidRDefault="00FF7D75" w:rsidP="00FF7D75">
      <w:pPr>
        <w:numPr>
          <w:ilvl w:val="0"/>
          <w:numId w:val="3"/>
        </w:numPr>
        <w:tabs>
          <w:tab w:val="clear" w:pos="1770"/>
          <w:tab w:val="num" w:pos="1418"/>
        </w:tabs>
        <w:ind w:left="0" w:firstLineChars="200" w:firstLine="560"/>
        <w:rPr>
          <w:rFonts w:ascii="仿宋_GB2312" w:eastAsia="仿宋_GB2312" w:hAnsi="仿宋"/>
          <w:color w:val="000000"/>
          <w:sz w:val="28"/>
          <w:szCs w:val="28"/>
        </w:rPr>
      </w:pPr>
      <w:r w:rsidRPr="00CB1247">
        <w:rPr>
          <w:rFonts w:ascii="仿宋_GB2312" w:eastAsia="仿宋_GB2312" w:hAnsi="仿宋" w:hint="eastAsia"/>
          <w:color w:val="000000"/>
          <w:sz w:val="28"/>
          <w:szCs w:val="28"/>
        </w:rPr>
        <w:t>所在企业规模效益名列全国同行前茅，或在国内外相关领域中具有显著影响地位。</w:t>
      </w:r>
    </w:p>
    <w:p w:rsidR="00FF7D75" w:rsidRPr="00CB1247" w:rsidRDefault="00FF7D75" w:rsidP="00FF7D75">
      <w:pPr>
        <w:ind w:firstLineChars="200" w:firstLine="560"/>
        <w:rPr>
          <w:rFonts w:ascii="仿宋_GB2312" w:eastAsia="仿宋_GB2312" w:hAnsi="仿宋" w:cs="Arial"/>
          <w:color w:val="000000"/>
          <w:sz w:val="28"/>
          <w:szCs w:val="28"/>
        </w:rPr>
      </w:pPr>
      <w:r w:rsidRPr="00CB1247">
        <w:rPr>
          <w:rFonts w:ascii="仿宋_GB2312" w:eastAsia="仿宋_GB2312" w:hAnsi="仿宋" w:cs="Arial" w:hint="eastAsia"/>
          <w:color w:val="000000"/>
          <w:sz w:val="28"/>
          <w:szCs w:val="28"/>
        </w:rPr>
        <w:t>第十三条  “谈家桢生命科学奖”评奖范围不涉及与国防秘密和国家安全相关的人才、技术和项目。</w:t>
      </w:r>
    </w:p>
    <w:p w:rsidR="00FF7D75" w:rsidRPr="00CB1247" w:rsidRDefault="00FF7D75" w:rsidP="00FF7D75">
      <w:pPr>
        <w:numPr>
          <w:ilvl w:val="0"/>
          <w:numId w:val="1"/>
        </w:numPr>
        <w:ind w:left="0" w:firstLineChars="200" w:firstLine="562"/>
        <w:rPr>
          <w:rFonts w:ascii="仿宋_GB2312" w:eastAsia="仿宋_GB2312" w:hAnsi="仿宋"/>
          <w:b/>
          <w:color w:val="000000"/>
          <w:sz w:val="28"/>
          <w:szCs w:val="28"/>
        </w:rPr>
      </w:pPr>
      <w:r w:rsidRPr="00CB1247">
        <w:rPr>
          <w:rFonts w:ascii="仿宋_GB2312" w:eastAsia="仿宋_GB2312" w:hAnsi="仿宋" w:hint="eastAsia"/>
          <w:b/>
          <w:color w:val="000000"/>
          <w:sz w:val="28"/>
          <w:szCs w:val="28"/>
        </w:rPr>
        <w:t>评审和授予</w:t>
      </w:r>
    </w:p>
    <w:p w:rsidR="00FF7D75" w:rsidRPr="00CB1247" w:rsidRDefault="00FF7D75" w:rsidP="00FF7D75">
      <w:pPr>
        <w:ind w:firstLineChars="200" w:firstLine="560"/>
        <w:rPr>
          <w:rFonts w:ascii="仿宋_GB2312" w:eastAsia="仿宋_GB2312" w:hAnsi="仿宋" w:cs="Arial"/>
          <w:color w:val="000000"/>
          <w:sz w:val="28"/>
          <w:szCs w:val="28"/>
        </w:rPr>
      </w:pPr>
      <w:r w:rsidRPr="00CB1247">
        <w:rPr>
          <w:rFonts w:ascii="仿宋_GB2312" w:eastAsia="仿宋_GB2312" w:hAnsi="仿宋" w:cs="Arial" w:hint="eastAsia"/>
          <w:color w:val="000000"/>
          <w:sz w:val="28"/>
          <w:szCs w:val="28"/>
        </w:rPr>
        <w:t>第十四条  谈家桢生命科学奖每年评审一次。</w:t>
      </w:r>
    </w:p>
    <w:p w:rsidR="00FF7D75" w:rsidRPr="00CB1247" w:rsidRDefault="00FF7D75" w:rsidP="00FF7D75">
      <w:pPr>
        <w:ind w:firstLineChars="200" w:firstLine="560"/>
        <w:rPr>
          <w:rFonts w:ascii="仿宋_GB2312" w:eastAsia="仿宋_GB2312" w:hAnsi="仿宋" w:cs="Arial"/>
          <w:color w:val="000000"/>
          <w:sz w:val="28"/>
          <w:szCs w:val="28"/>
        </w:rPr>
      </w:pPr>
      <w:r w:rsidRPr="00CB1247">
        <w:rPr>
          <w:rFonts w:ascii="仿宋_GB2312" w:eastAsia="仿宋_GB2312" w:hAnsi="仿宋" w:cs="Arial" w:hint="eastAsia"/>
          <w:color w:val="000000"/>
          <w:sz w:val="28"/>
          <w:szCs w:val="28"/>
        </w:rPr>
        <w:t>第十五条  谈家桢生命科学奖每一年度的评奖程序和细则，由谈</w:t>
      </w:r>
      <w:r w:rsidRPr="00CB1247">
        <w:rPr>
          <w:rFonts w:ascii="仿宋_GB2312" w:eastAsia="仿宋_GB2312" w:hAnsi="仿宋" w:cs="Arial" w:hint="eastAsia"/>
          <w:color w:val="000000"/>
          <w:sz w:val="28"/>
          <w:szCs w:val="28"/>
        </w:rPr>
        <w:lastRenderedPageBreak/>
        <w:t>家桢生命科学</w:t>
      </w:r>
      <w:proofErr w:type="gramStart"/>
      <w:r w:rsidRPr="00CB1247">
        <w:rPr>
          <w:rFonts w:ascii="仿宋_GB2312" w:eastAsia="仿宋_GB2312" w:hAnsi="仿宋" w:cs="Arial" w:hint="eastAsia"/>
          <w:color w:val="000000"/>
          <w:sz w:val="28"/>
          <w:szCs w:val="28"/>
        </w:rPr>
        <w:t>奖</w:t>
      </w:r>
      <w:proofErr w:type="gramEnd"/>
      <w:r w:rsidRPr="00CB1247">
        <w:rPr>
          <w:rFonts w:ascii="仿宋_GB2312" w:eastAsia="仿宋_GB2312" w:hAnsi="仿宋" w:cs="Arial" w:hint="eastAsia"/>
          <w:color w:val="000000"/>
          <w:sz w:val="28"/>
          <w:szCs w:val="28"/>
        </w:rPr>
        <w:t>奖励委员会根据本章程制订，并向社会公布。</w:t>
      </w:r>
    </w:p>
    <w:p w:rsidR="00FF7D75" w:rsidRPr="00CB1247" w:rsidRDefault="00FF7D75" w:rsidP="00FF7D75">
      <w:pPr>
        <w:ind w:firstLineChars="200" w:firstLine="560"/>
        <w:rPr>
          <w:rFonts w:ascii="仿宋_GB2312" w:eastAsia="仿宋_GB2312" w:hAnsi="仿宋" w:cs="Arial"/>
          <w:color w:val="000000"/>
          <w:sz w:val="28"/>
          <w:szCs w:val="28"/>
        </w:rPr>
      </w:pPr>
      <w:r w:rsidRPr="00CB1247">
        <w:rPr>
          <w:rFonts w:ascii="仿宋_GB2312" w:eastAsia="仿宋_GB2312" w:hAnsi="仿宋" w:cs="Arial" w:hint="eastAsia"/>
          <w:color w:val="000000"/>
          <w:sz w:val="28"/>
          <w:szCs w:val="28"/>
        </w:rPr>
        <w:t xml:space="preserve">第十六条  </w:t>
      </w:r>
      <w:r w:rsidR="00EA46F0">
        <w:rPr>
          <w:rFonts w:ascii="仿宋_GB2312" w:eastAsia="仿宋_GB2312" w:hAnsi="仿宋" w:cs="Arial" w:hint="eastAsia"/>
          <w:color w:val="000000"/>
          <w:sz w:val="28"/>
          <w:szCs w:val="28"/>
        </w:rPr>
        <w:t>谈家桢生命科学奖候选人</w:t>
      </w:r>
      <w:r w:rsidRPr="00CB1247">
        <w:rPr>
          <w:rFonts w:ascii="仿宋_GB2312" w:eastAsia="仿宋_GB2312" w:hAnsi="仿宋" w:cs="Arial" w:hint="eastAsia"/>
          <w:color w:val="000000"/>
          <w:sz w:val="28"/>
          <w:szCs w:val="28"/>
        </w:rPr>
        <w:t>由下列单位和个人推荐：</w:t>
      </w:r>
    </w:p>
    <w:p w:rsidR="00FF7D75" w:rsidRPr="00CB1247" w:rsidRDefault="00FF7D75" w:rsidP="00FF7D75">
      <w:pPr>
        <w:numPr>
          <w:ilvl w:val="0"/>
          <w:numId w:val="4"/>
        </w:numPr>
        <w:ind w:left="0" w:firstLineChars="200" w:firstLine="560"/>
        <w:rPr>
          <w:rFonts w:ascii="仿宋_GB2312" w:eastAsia="仿宋_GB2312" w:hAnsi="仿宋"/>
          <w:color w:val="000000"/>
          <w:sz w:val="28"/>
          <w:szCs w:val="28"/>
        </w:rPr>
      </w:pPr>
      <w:r w:rsidRPr="00CB1247">
        <w:rPr>
          <w:rFonts w:ascii="仿宋_GB2312" w:eastAsia="仿宋_GB2312" w:hAnsi="仿宋" w:hint="eastAsia"/>
          <w:color w:val="000000"/>
          <w:sz w:val="28"/>
          <w:szCs w:val="28"/>
        </w:rPr>
        <w:t>具有合法资格高等院校有关专业的院系；</w:t>
      </w:r>
    </w:p>
    <w:p w:rsidR="00FF7D75" w:rsidRPr="00CB1247" w:rsidRDefault="00FF7D75" w:rsidP="00FF7D75">
      <w:pPr>
        <w:numPr>
          <w:ilvl w:val="0"/>
          <w:numId w:val="4"/>
        </w:numPr>
        <w:ind w:left="0" w:firstLineChars="200" w:firstLine="560"/>
        <w:rPr>
          <w:rFonts w:ascii="仿宋_GB2312" w:eastAsia="仿宋_GB2312" w:hAnsi="仿宋"/>
          <w:color w:val="000000"/>
          <w:sz w:val="28"/>
          <w:szCs w:val="28"/>
        </w:rPr>
      </w:pPr>
      <w:r w:rsidRPr="00CB1247">
        <w:rPr>
          <w:rFonts w:ascii="仿宋_GB2312" w:eastAsia="仿宋_GB2312" w:hAnsi="仿宋" w:hint="eastAsia"/>
          <w:color w:val="000000"/>
          <w:sz w:val="28"/>
          <w:szCs w:val="28"/>
        </w:rPr>
        <w:t>科研院所；</w:t>
      </w:r>
    </w:p>
    <w:p w:rsidR="00FF7D75" w:rsidRPr="00CB1247" w:rsidRDefault="00FF7D75" w:rsidP="00FF7D75">
      <w:pPr>
        <w:numPr>
          <w:ilvl w:val="0"/>
          <w:numId w:val="4"/>
        </w:numPr>
        <w:ind w:left="0" w:firstLineChars="200" w:firstLine="560"/>
        <w:rPr>
          <w:rFonts w:ascii="仿宋_GB2312" w:eastAsia="仿宋_GB2312" w:hAnsi="仿宋"/>
          <w:color w:val="000000"/>
          <w:sz w:val="28"/>
          <w:szCs w:val="28"/>
        </w:rPr>
      </w:pPr>
      <w:r w:rsidRPr="00CB1247">
        <w:rPr>
          <w:rFonts w:ascii="仿宋_GB2312" w:eastAsia="仿宋_GB2312" w:hAnsi="仿宋" w:hint="eastAsia"/>
          <w:color w:val="000000"/>
          <w:sz w:val="28"/>
          <w:szCs w:val="28"/>
        </w:rPr>
        <w:t>相关专业领域的企业；</w:t>
      </w:r>
    </w:p>
    <w:p w:rsidR="00FF7D75" w:rsidRPr="00CB1247" w:rsidRDefault="00FF7D75" w:rsidP="00FF7D75">
      <w:pPr>
        <w:numPr>
          <w:ilvl w:val="0"/>
          <w:numId w:val="4"/>
        </w:numPr>
        <w:ind w:left="0" w:firstLineChars="200" w:firstLine="560"/>
        <w:rPr>
          <w:rFonts w:ascii="仿宋_GB2312" w:eastAsia="仿宋_GB2312" w:hAnsi="仿宋"/>
          <w:color w:val="000000"/>
          <w:sz w:val="28"/>
          <w:szCs w:val="28"/>
        </w:rPr>
      </w:pPr>
      <w:r w:rsidRPr="00CB1247">
        <w:rPr>
          <w:rFonts w:ascii="仿宋_GB2312" w:eastAsia="仿宋_GB2312" w:hAnsi="仿宋" w:hint="eastAsia"/>
          <w:color w:val="000000"/>
          <w:sz w:val="28"/>
          <w:szCs w:val="28"/>
        </w:rPr>
        <w:t>相关专业领域的行业协会或者学术协会；</w:t>
      </w:r>
    </w:p>
    <w:p w:rsidR="00FF7D75" w:rsidRPr="00CB1247" w:rsidRDefault="005767DB" w:rsidP="00FF7D75">
      <w:pPr>
        <w:numPr>
          <w:ilvl w:val="0"/>
          <w:numId w:val="4"/>
        </w:numPr>
        <w:ind w:left="0"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相关专业领域的</w:t>
      </w:r>
      <w:proofErr w:type="gramStart"/>
      <w:r>
        <w:rPr>
          <w:rFonts w:ascii="仿宋_GB2312" w:eastAsia="仿宋_GB2312" w:hAnsi="仿宋" w:hint="eastAsia"/>
          <w:color w:val="000000"/>
          <w:sz w:val="28"/>
          <w:szCs w:val="28"/>
        </w:rPr>
        <w:t>知名</w:t>
      </w:r>
      <w:r w:rsidR="00FF7D75" w:rsidRPr="00CB1247">
        <w:rPr>
          <w:rFonts w:ascii="仿宋_GB2312" w:eastAsia="仿宋_GB2312" w:hAnsi="仿宋" w:hint="eastAsia"/>
          <w:color w:val="000000"/>
          <w:sz w:val="28"/>
          <w:szCs w:val="28"/>
        </w:rPr>
        <w:t>科技</w:t>
      </w:r>
      <w:proofErr w:type="gramEnd"/>
      <w:r w:rsidR="00FF7D75" w:rsidRPr="00CB1247">
        <w:rPr>
          <w:rFonts w:ascii="仿宋_GB2312" w:eastAsia="仿宋_GB2312" w:hAnsi="仿宋" w:hint="eastAsia"/>
          <w:color w:val="000000"/>
          <w:sz w:val="28"/>
          <w:szCs w:val="28"/>
        </w:rPr>
        <w:t>专家。</w:t>
      </w:r>
      <w:bookmarkStart w:id="0" w:name="_GoBack"/>
      <w:bookmarkEnd w:id="0"/>
    </w:p>
    <w:p w:rsidR="00FF7D75" w:rsidRPr="00CB1247" w:rsidRDefault="00FF7D75" w:rsidP="00FF7D75">
      <w:pPr>
        <w:ind w:firstLineChars="200" w:firstLine="560"/>
        <w:rPr>
          <w:rFonts w:ascii="仿宋_GB2312" w:eastAsia="仿宋_GB2312" w:hAnsi="仿宋" w:cs="Arial"/>
          <w:color w:val="000000"/>
          <w:sz w:val="28"/>
          <w:szCs w:val="28"/>
        </w:rPr>
      </w:pPr>
      <w:r w:rsidRPr="00CB1247">
        <w:rPr>
          <w:rFonts w:ascii="仿宋_GB2312" w:eastAsia="仿宋_GB2312" w:hAnsi="仿宋" w:cs="Arial" w:hint="eastAsia"/>
          <w:color w:val="000000"/>
          <w:sz w:val="28"/>
          <w:szCs w:val="28"/>
        </w:rPr>
        <w:t xml:space="preserve">第十七条  </w:t>
      </w:r>
      <w:r w:rsidR="00EA46F0">
        <w:rPr>
          <w:rFonts w:ascii="仿宋_GB2312" w:eastAsia="仿宋_GB2312" w:hAnsi="仿宋" w:cs="Arial" w:hint="eastAsia"/>
          <w:color w:val="000000"/>
          <w:sz w:val="28"/>
          <w:szCs w:val="28"/>
        </w:rPr>
        <w:t>符合第十六条的单位和个人限额推荐谈家桢生命科学奖申请人；推荐单位或推荐人应</w:t>
      </w:r>
      <w:r w:rsidRPr="00CB1247">
        <w:rPr>
          <w:rFonts w:ascii="仿宋_GB2312" w:eastAsia="仿宋_GB2312" w:hAnsi="仿宋" w:cs="Arial" w:hint="eastAsia"/>
          <w:color w:val="000000"/>
          <w:sz w:val="28"/>
          <w:szCs w:val="28"/>
        </w:rPr>
        <w:t>填写统一格式的推荐书，在指定申报截止日期之前提供真实、可靠的评价材料。</w:t>
      </w:r>
    </w:p>
    <w:p w:rsidR="00FF7D75" w:rsidRPr="00CB1247" w:rsidRDefault="00FF7D75" w:rsidP="00FF7D75">
      <w:pPr>
        <w:ind w:firstLineChars="200" w:firstLine="560"/>
        <w:rPr>
          <w:rFonts w:ascii="仿宋_GB2312" w:eastAsia="仿宋_GB2312" w:hAnsi="仿宋"/>
          <w:color w:val="000000"/>
          <w:sz w:val="28"/>
          <w:szCs w:val="28"/>
        </w:rPr>
      </w:pPr>
      <w:r w:rsidRPr="00CB1247">
        <w:rPr>
          <w:rFonts w:ascii="仿宋_GB2312" w:eastAsia="仿宋_GB2312" w:hAnsi="仿宋" w:cs="Arial" w:hint="eastAsia"/>
          <w:color w:val="000000"/>
          <w:sz w:val="28"/>
          <w:szCs w:val="28"/>
        </w:rPr>
        <w:t>第十八条  评审专家委员会</w:t>
      </w:r>
      <w:proofErr w:type="gramStart"/>
      <w:r w:rsidRPr="00CB1247">
        <w:rPr>
          <w:rFonts w:ascii="仿宋_GB2312" w:eastAsia="仿宋_GB2312" w:hAnsi="仿宋" w:cs="Arial" w:hint="eastAsia"/>
          <w:color w:val="000000"/>
          <w:sz w:val="28"/>
          <w:szCs w:val="28"/>
        </w:rPr>
        <w:t>作出</w:t>
      </w:r>
      <w:proofErr w:type="gramEnd"/>
      <w:r w:rsidRPr="00CB1247">
        <w:rPr>
          <w:rFonts w:ascii="仿宋_GB2312" w:eastAsia="仿宋_GB2312" w:hAnsi="仿宋" w:cs="Arial" w:hint="eastAsia"/>
          <w:color w:val="000000"/>
          <w:sz w:val="28"/>
          <w:szCs w:val="28"/>
        </w:rPr>
        <w:t>认定获奖成果的结论，并向奖励委员会提出获奖人选和奖励种类的建议。奖励委员会</w:t>
      </w:r>
      <w:r w:rsidRPr="00CB1247">
        <w:rPr>
          <w:rFonts w:ascii="仿宋_GB2312" w:eastAsia="仿宋_GB2312" w:hAnsi="仿宋" w:hint="eastAsia"/>
          <w:color w:val="000000"/>
          <w:sz w:val="28"/>
          <w:szCs w:val="28"/>
        </w:rPr>
        <w:t>根据</w:t>
      </w:r>
      <w:r w:rsidRPr="00CB1247">
        <w:rPr>
          <w:rFonts w:ascii="仿宋_GB2312" w:eastAsia="仿宋_GB2312" w:hAnsi="仿宋" w:cs="Arial" w:hint="eastAsia"/>
          <w:color w:val="000000"/>
          <w:sz w:val="28"/>
          <w:szCs w:val="28"/>
        </w:rPr>
        <w:t>评审专家委员会</w:t>
      </w:r>
      <w:r w:rsidRPr="00CB1247">
        <w:rPr>
          <w:rFonts w:ascii="仿宋_GB2312" w:eastAsia="仿宋_GB2312" w:hAnsi="仿宋" w:hint="eastAsia"/>
          <w:color w:val="000000"/>
          <w:sz w:val="28"/>
          <w:szCs w:val="28"/>
        </w:rPr>
        <w:t>的建议，</w:t>
      </w:r>
      <w:proofErr w:type="gramStart"/>
      <w:r w:rsidRPr="00CB1247">
        <w:rPr>
          <w:rFonts w:ascii="仿宋_GB2312" w:eastAsia="仿宋_GB2312" w:hAnsi="仿宋" w:hint="eastAsia"/>
          <w:color w:val="000000"/>
          <w:sz w:val="28"/>
          <w:szCs w:val="28"/>
        </w:rPr>
        <w:t>作出</w:t>
      </w:r>
      <w:proofErr w:type="gramEnd"/>
      <w:r w:rsidRPr="00CB1247">
        <w:rPr>
          <w:rFonts w:ascii="仿宋_GB2312" w:eastAsia="仿宋_GB2312" w:hAnsi="仿宋" w:hint="eastAsia"/>
          <w:color w:val="000000"/>
          <w:sz w:val="28"/>
          <w:szCs w:val="28"/>
        </w:rPr>
        <w:t>获奖人选的决议。</w:t>
      </w:r>
    </w:p>
    <w:p w:rsidR="00FF7D75" w:rsidRPr="00CB1247" w:rsidRDefault="00FF7D75" w:rsidP="00FF7D75">
      <w:pPr>
        <w:ind w:firstLineChars="200" w:firstLine="560"/>
        <w:rPr>
          <w:rFonts w:ascii="仿宋_GB2312" w:eastAsia="仿宋_GB2312" w:hAnsi="仿宋" w:cs="Arial"/>
          <w:color w:val="000000"/>
          <w:sz w:val="28"/>
          <w:szCs w:val="28"/>
        </w:rPr>
      </w:pPr>
      <w:r w:rsidRPr="00CB1247">
        <w:rPr>
          <w:rFonts w:ascii="仿宋_GB2312" w:eastAsia="仿宋_GB2312" w:hAnsi="仿宋" w:cs="Arial" w:hint="eastAsia"/>
          <w:color w:val="000000"/>
          <w:sz w:val="28"/>
          <w:szCs w:val="28"/>
        </w:rPr>
        <w:t>第十九条  奖励委员会、评审专家委员会和相关工作人员应当对候选人所完成项目的技术内容、知识产权及评审情况严格保密。</w:t>
      </w:r>
    </w:p>
    <w:p w:rsidR="00FF7D75" w:rsidRPr="00CB1247" w:rsidRDefault="00FF7D75" w:rsidP="00FF7D75">
      <w:pPr>
        <w:ind w:firstLineChars="200" w:firstLine="560"/>
        <w:rPr>
          <w:rFonts w:ascii="仿宋_GB2312" w:eastAsia="仿宋_GB2312" w:hAnsi="仿宋" w:cs="Arial"/>
          <w:color w:val="000000"/>
          <w:sz w:val="28"/>
          <w:szCs w:val="28"/>
        </w:rPr>
      </w:pPr>
      <w:r w:rsidRPr="00CB1247">
        <w:rPr>
          <w:rFonts w:ascii="仿宋_GB2312" w:eastAsia="仿宋_GB2312" w:hAnsi="仿宋" w:cs="Arial" w:hint="eastAsia"/>
          <w:color w:val="000000"/>
          <w:sz w:val="28"/>
          <w:szCs w:val="28"/>
        </w:rPr>
        <w:t>第二十条  谈家桢生命科学奖评审实行回避制度。凡奖励委员</w:t>
      </w:r>
      <w:r w:rsidR="00EA46F0">
        <w:rPr>
          <w:rFonts w:ascii="仿宋_GB2312" w:eastAsia="仿宋_GB2312" w:hAnsi="仿宋" w:cs="Arial" w:hint="eastAsia"/>
          <w:color w:val="000000"/>
          <w:sz w:val="28"/>
          <w:szCs w:val="28"/>
        </w:rPr>
        <w:t>会或评审专家委员会成员为候选人</w:t>
      </w:r>
      <w:r w:rsidRPr="00CB1247">
        <w:rPr>
          <w:rFonts w:ascii="仿宋_GB2312" w:eastAsia="仿宋_GB2312" w:hAnsi="仿宋" w:cs="Arial" w:hint="eastAsia"/>
          <w:color w:val="000000"/>
          <w:sz w:val="28"/>
          <w:szCs w:val="28"/>
        </w:rPr>
        <w:t>，在奖励委员会或评审专家委员会讨论该奖项时应予回避。与</w:t>
      </w:r>
      <w:r w:rsidR="00EA46F0">
        <w:rPr>
          <w:rFonts w:ascii="仿宋_GB2312" w:eastAsia="仿宋_GB2312" w:hAnsi="仿宋" w:cs="Arial" w:hint="eastAsia"/>
          <w:color w:val="000000"/>
          <w:sz w:val="28"/>
          <w:szCs w:val="28"/>
        </w:rPr>
        <w:t>候选人</w:t>
      </w:r>
      <w:r w:rsidRPr="00CB1247">
        <w:rPr>
          <w:rFonts w:ascii="仿宋_GB2312" w:eastAsia="仿宋_GB2312" w:hAnsi="仿宋" w:cs="Arial" w:hint="eastAsia"/>
          <w:color w:val="000000"/>
          <w:sz w:val="28"/>
          <w:szCs w:val="28"/>
        </w:rPr>
        <w:t>有直接利害关系的奖励委员会或评审专家委员会委员不得担任主审人。</w:t>
      </w:r>
    </w:p>
    <w:p w:rsidR="00FF7D75" w:rsidRPr="00CB1247" w:rsidRDefault="00FF7D75" w:rsidP="00FF7D75">
      <w:pPr>
        <w:ind w:firstLineChars="200" w:firstLine="560"/>
        <w:rPr>
          <w:rFonts w:ascii="仿宋_GB2312" w:eastAsia="仿宋_GB2312" w:hAnsi="仿宋" w:cs="Arial"/>
          <w:color w:val="000000"/>
          <w:sz w:val="28"/>
          <w:szCs w:val="28"/>
        </w:rPr>
      </w:pPr>
      <w:r w:rsidRPr="00CB1247">
        <w:rPr>
          <w:rFonts w:ascii="仿宋_GB2312" w:eastAsia="仿宋_GB2312" w:hAnsi="仿宋" w:cs="Arial" w:hint="eastAsia"/>
          <w:color w:val="000000"/>
          <w:sz w:val="28"/>
          <w:szCs w:val="28"/>
        </w:rPr>
        <w:t>第二十一条  谈家桢生命科学奖获奖由谈家桢生命科学</w:t>
      </w:r>
      <w:proofErr w:type="gramStart"/>
      <w:r w:rsidRPr="00CB1247">
        <w:rPr>
          <w:rFonts w:ascii="仿宋_GB2312" w:eastAsia="仿宋_GB2312" w:hAnsi="仿宋" w:cs="Arial" w:hint="eastAsia"/>
          <w:color w:val="000000"/>
          <w:sz w:val="28"/>
          <w:szCs w:val="28"/>
        </w:rPr>
        <w:t>奖</w:t>
      </w:r>
      <w:proofErr w:type="gramEnd"/>
      <w:r w:rsidRPr="00CB1247">
        <w:rPr>
          <w:rFonts w:ascii="仿宋_GB2312" w:eastAsia="仿宋_GB2312" w:hAnsi="仿宋" w:cs="Arial" w:hint="eastAsia"/>
          <w:color w:val="000000"/>
          <w:sz w:val="28"/>
          <w:szCs w:val="28"/>
        </w:rPr>
        <w:t>奖励委员会颁发证书和奖金。</w:t>
      </w:r>
    </w:p>
    <w:p w:rsidR="00FF7D75" w:rsidRPr="00CB1247" w:rsidRDefault="00FF7D75" w:rsidP="00FF7D75">
      <w:pPr>
        <w:numPr>
          <w:ilvl w:val="0"/>
          <w:numId w:val="1"/>
        </w:numPr>
        <w:ind w:left="0" w:firstLineChars="200" w:firstLine="562"/>
        <w:rPr>
          <w:rFonts w:ascii="仿宋_GB2312" w:eastAsia="仿宋_GB2312" w:hAnsi="仿宋"/>
          <w:b/>
          <w:color w:val="000000"/>
          <w:sz w:val="28"/>
          <w:szCs w:val="28"/>
        </w:rPr>
      </w:pPr>
      <w:r w:rsidRPr="00CB1247">
        <w:rPr>
          <w:rFonts w:ascii="仿宋_GB2312" w:eastAsia="仿宋_GB2312" w:hAnsi="仿宋" w:hint="eastAsia"/>
          <w:b/>
          <w:color w:val="000000"/>
          <w:sz w:val="28"/>
          <w:szCs w:val="28"/>
        </w:rPr>
        <w:t>罚　　则</w:t>
      </w:r>
    </w:p>
    <w:p w:rsidR="00FF7D75" w:rsidRPr="00CB1247" w:rsidRDefault="00FF7D75" w:rsidP="00FF7D75">
      <w:pPr>
        <w:ind w:firstLineChars="200" w:firstLine="560"/>
        <w:rPr>
          <w:rFonts w:ascii="仿宋_GB2312" w:eastAsia="仿宋_GB2312" w:hAnsi="仿宋" w:cs="Arial"/>
          <w:color w:val="000000"/>
          <w:sz w:val="28"/>
          <w:szCs w:val="28"/>
        </w:rPr>
      </w:pPr>
      <w:r w:rsidRPr="00CB1247">
        <w:rPr>
          <w:rFonts w:ascii="仿宋_GB2312" w:eastAsia="仿宋_GB2312" w:hAnsi="仿宋" w:cs="Arial" w:hint="eastAsia"/>
          <w:color w:val="000000"/>
          <w:sz w:val="28"/>
          <w:szCs w:val="28"/>
        </w:rPr>
        <w:lastRenderedPageBreak/>
        <w:t>第二十二条  剽窃、侵夺他人研究成果的，或者以其他不正当手段骗取谈家桢生命科学奖的，由谈家桢生命科学</w:t>
      </w:r>
      <w:proofErr w:type="gramStart"/>
      <w:r w:rsidRPr="00CB1247">
        <w:rPr>
          <w:rFonts w:ascii="仿宋_GB2312" w:eastAsia="仿宋_GB2312" w:hAnsi="仿宋" w:cs="Arial" w:hint="eastAsia"/>
          <w:color w:val="000000"/>
          <w:sz w:val="28"/>
          <w:szCs w:val="28"/>
        </w:rPr>
        <w:t>奖</w:t>
      </w:r>
      <w:proofErr w:type="gramEnd"/>
      <w:r w:rsidRPr="00CB1247">
        <w:rPr>
          <w:rFonts w:ascii="仿宋_GB2312" w:eastAsia="仿宋_GB2312" w:hAnsi="仿宋" w:cs="Arial" w:hint="eastAsia"/>
          <w:color w:val="000000"/>
          <w:sz w:val="28"/>
          <w:szCs w:val="28"/>
        </w:rPr>
        <w:t>奖励委员会批准后撤销奖励，追回奖金。</w:t>
      </w:r>
    </w:p>
    <w:p w:rsidR="00FF7D75" w:rsidRPr="00CB1247" w:rsidRDefault="00FF7D75" w:rsidP="00FF7D75">
      <w:pPr>
        <w:numPr>
          <w:ilvl w:val="0"/>
          <w:numId w:val="1"/>
        </w:numPr>
        <w:ind w:left="0" w:firstLineChars="200" w:firstLine="562"/>
        <w:rPr>
          <w:rFonts w:ascii="仿宋_GB2312" w:eastAsia="仿宋_GB2312" w:hAnsi="仿宋"/>
          <w:b/>
          <w:color w:val="000000"/>
          <w:sz w:val="28"/>
          <w:szCs w:val="28"/>
        </w:rPr>
      </w:pPr>
      <w:r w:rsidRPr="00CB1247">
        <w:rPr>
          <w:rFonts w:ascii="仿宋_GB2312" w:eastAsia="仿宋_GB2312" w:hAnsi="仿宋" w:hint="eastAsia"/>
          <w:b/>
          <w:color w:val="000000"/>
          <w:sz w:val="28"/>
          <w:szCs w:val="28"/>
        </w:rPr>
        <w:t>附　　则</w:t>
      </w:r>
    </w:p>
    <w:p w:rsidR="00EA46F0" w:rsidRDefault="00A81AB0" w:rsidP="00F821ED">
      <w:pPr>
        <w:ind w:firstLineChars="200" w:firstLine="560"/>
        <w:rPr>
          <w:rFonts w:ascii="仿宋_GB2312" w:eastAsia="仿宋_GB2312" w:hAnsi="仿宋" w:cs="Arial"/>
          <w:color w:val="000000"/>
          <w:sz w:val="28"/>
          <w:szCs w:val="28"/>
        </w:rPr>
      </w:pPr>
      <w:r>
        <w:rPr>
          <w:rFonts w:ascii="仿宋_GB2312" w:eastAsia="仿宋_GB2312" w:hAnsi="仿宋" w:cs="Arial"/>
          <w:noProof/>
          <w:color w:val="000000"/>
          <w:sz w:val="28"/>
          <w:szCs w:val="28"/>
        </w:rPr>
        <w:pict>
          <v:rect id="Rectangle 4" o:spid="_x0000_s1028" style="position:absolute;left:0;text-align:left;margin-left:387pt;margin-top:781.8pt;width:36pt;height:19.5pt;z-index:251662336;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" filled="f" stroked="f">
            <v:textbox>
              <w:txbxContent>
                <w:p w:rsidR="00FF7D75" w:rsidRPr="00C92AE8" w:rsidRDefault="00FF7D75" w:rsidP="00FF7D75"/>
              </w:txbxContent>
            </v:textbox>
            <w10:wrap anchory="page"/>
            <w10:anchorlock/>
          </v:rect>
        </w:pict>
      </w:r>
      <w:r w:rsidR="00FF7D75" w:rsidRPr="00CB1247">
        <w:rPr>
          <w:rFonts w:ascii="仿宋_GB2312" w:eastAsia="仿宋_GB2312" w:hAnsi="仿宋" w:cs="Arial" w:hint="eastAsia"/>
          <w:color w:val="000000"/>
          <w:sz w:val="28"/>
          <w:szCs w:val="28"/>
        </w:rPr>
        <w:t>第二十三条  本章程经</w:t>
      </w:r>
      <w:smartTag w:uri="urn:schemas-microsoft-com:office:smarttags" w:element="chsdate">
        <w:smartTagPr>
          <w:attr w:name="IsROCDate" w:val="False"/>
          <w:attr w:name="IsLunarDate" w:val="False"/>
          <w:attr w:name="Day" w:val="19"/>
          <w:attr w:name="Month" w:val="6"/>
          <w:attr w:name="Year" w:val="2008"/>
        </w:smartTagPr>
        <w:r w:rsidR="00FF7D75" w:rsidRPr="00CB1247">
          <w:rPr>
            <w:rFonts w:ascii="仿宋_GB2312" w:eastAsia="仿宋_GB2312" w:hAnsi="仿宋" w:cs="Arial" w:hint="eastAsia"/>
            <w:color w:val="000000"/>
            <w:sz w:val="28"/>
            <w:szCs w:val="28"/>
          </w:rPr>
          <w:t>2008年6月19日</w:t>
        </w:r>
      </w:smartTag>
      <w:r w:rsidR="00F821ED">
        <w:rPr>
          <w:rFonts w:ascii="仿宋_GB2312" w:eastAsia="仿宋_GB2312" w:hAnsi="仿宋" w:cs="Arial" w:hint="eastAsia"/>
          <w:color w:val="000000"/>
          <w:sz w:val="28"/>
          <w:szCs w:val="28"/>
        </w:rPr>
        <w:t>谈家桢生命科学</w:t>
      </w:r>
      <w:proofErr w:type="gramStart"/>
      <w:r w:rsidR="00F821ED">
        <w:rPr>
          <w:rFonts w:ascii="仿宋_GB2312" w:eastAsia="仿宋_GB2312" w:hAnsi="仿宋" w:cs="Arial" w:hint="eastAsia"/>
          <w:color w:val="000000"/>
          <w:sz w:val="28"/>
          <w:szCs w:val="28"/>
        </w:rPr>
        <w:t>奖</w:t>
      </w:r>
      <w:proofErr w:type="gramEnd"/>
      <w:r w:rsidR="00F821ED">
        <w:rPr>
          <w:rFonts w:ascii="仿宋_GB2312" w:eastAsia="仿宋_GB2312" w:hAnsi="仿宋" w:cs="Arial" w:hint="eastAsia"/>
          <w:color w:val="000000"/>
          <w:sz w:val="28"/>
          <w:szCs w:val="28"/>
        </w:rPr>
        <w:t>奖励委员会表决通过。</w:t>
      </w:r>
      <w:r w:rsidR="00FF7D75" w:rsidRPr="00CB1247">
        <w:rPr>
          <w:rFonts w:ascii="仿宋_GB2312" w:eastAsia="仿宋_GB2312" w:hAnsi="仿宋" w:cs="Arial" w:hint="eastAsia"/>
          <w:color w:val="000000"/>
          <w:sz w:val="28"/>
          <w:szCs w:val="28"/>
        </w:rPr>
        <w:t>2012年12月14日谈家桢生命科学</w:t>
      </w:r>
      <w:proofErr w:type="gramStart"/>
      <w:r w:rsidR="00FF7D75" w:rsidRPr="00CB1247">
        <w:rPr>
          <w:rFonts w:ascii="仿宋_GB2312" w:eastAsia="仿宋_GB2312" w:hAnsi="仿宋" w:cs="Arial" w:hint="eastAsia"/>
          <w:color w:val="000000"/>
          <w:sz w:val="28"/>
          <w:szCs w:val="28"/>
        </w:rPr>
        <w:t>奖</w:t>
      </w:r>
      <w:proofErr w:type="gramEnd"/>
      <w:r w:rsidR="00FF7D75" w:rsidRPr="00CB1247">
        <w:rPr>
          <w:rFonts w:ascii="仿宋_GB2312" w:eastAsia="仿宋_GB2312" w:hAnsi="仿宋" w:cs="Arial" w:hint="eastAsia"/>
          <w:color w:val="000000"/>
          <w:sz w:val="28"/>
          <w:szCs w:val="28"/>
        </w:rPr>
        <w:t>奖励委员会</w:t>
      </w:r>
      <w:r w:rsidR="00F821ED">
        <w:rPr>
          <w:rFonts w:ascii="仿宋_GB2312" w:eastAsia="仿宋_GB2312" w:hAnsi="仿宋" w:cs="Arial" w:hint="eastAsia"/>
          <w:color w:val="000000"/>
          <w:sz w:val="28"/>
          <w:szCs w:val="28"/>
        </w:rPr>
        <w:t>第一次</w:t>
      </w:r>
      <w:r w:rsidR="00FF7D75" w:rsidRPr="00CB1247">
        <w:rPr>
          <w:rFonts w:ascii="仿宋_GB2312" w:eastAsia="仿宋_GB2312" w:hAnsi="仿宋" w:cs="Arial" w:hint="eastAsia"/>
          <w:color w:val="000000"/>
          <w:sz w:val="28"/>
          <w:szCs w:val="28"/>
        </w:rPr>
        <w:t>修订。</w:t>
      </w:r>
      <w:r w:rsidR="00F821ED" w:rsidRPr="00F821ED">
        <w:rPr>
          <w:rFonts w:ascii="仿宋_GB2312" w:eastAsia="仿宋_GB2312" w:hAnsi="仿宋" w:cs="Arial" w:hint="eastAsia"/>
          <w:color w:val="000000"/>
          <w:sz w:val="28"/>
          <w:szCs w:val="28"/>
        </w:rPr>
        <w:t>201</w:t>
      </w:r>
      <w:r w:rsidR="00F821ED">
        <w:rPr>
          <w:rFonts w:ascii="仿宋_GB2312" w:eastAsia="仿宋_GB2312" w:hAnsi="仿宋" w:cs="Arial"/>
          <w:color w:val="000000"/>
          <w:sz w:val="28"/>
          <w:szCs w:val="28"/>
        </w:rPr>
        <w:t>6</w:t>
      </w:r>
      <w:r w:rsidR="00F821ED" w:rsidRPr="00F821ED">
        <w:rPr>
          <w:rFonts w:ascii="仿宋_GB2312" w:eastAsia="仿宋_GB2312" w:hAnsi="仿宋" w:cs="Arial" w:hint="eastAsia"/>
          <w:color w:val="000000"/>
          <w:sz w:val="28"/>
          <w:szCs w:val="28"/>
        </w:rPr>
        <w:t>年</w:t>
      </w:r>
      <w:r w:rsidR="00F821ED" w:rsidRPr="00644B7B">
        <w:rPr>
          <w:rFonts w:ascii="仿宋_GB2312" w:eastAsia="仿宋_GB2312" w:hAnsi="仿宋" w:cs="Arial"/>
          <w:color w:val="000000"/>
          <w:sz w:val="28"/>
          <w:szCs w:val="28"/>
        </w:rPr>
        <w:t>11</w:t>
      </w:r>
      <w:r w:rsidR="00F821ED" w:rsidRPr="00F821ED">
        <w:rPr>
          <w:rFonts w:ascii="仿宋_GB2312" w:eastAsia="仿宋_GB2312" w:hAnsi="仿宋" w:cs="Arial" w:hint="eastAsia"/>
          <w:color w:val="000000"/>
          <w:sz w:val="28"/>
          <w:szCs w:val="28"/>
        </w:rPr>
        <w:t>月</w:t>
      </w:r>
      <w:r w:rsidR="00CE789A">
        <w:rPr>
          <w:rFonts w:ascii="仿宋_GB2312" w:eastAsia="仿宋_GB2312" w:hAnsi="仿宋" w:cs="Arial"/>
          <w:color w:val="000000"/>
          <w:sz w:val="28"/>
          <w:szCs w:val="28"/>
        </w:rPr>
        <w:t>6</w:t>
      </w:r>
      <w:r w:rsidR="00F821ED">
        <w:rPr>
          <w:rFonts w:ascii="仿宋_GB2312" w:eastAsia="仿宋_GB2312" w:hAnsi="仿宋" w:cs="Arial" w:hint="eastAsia"/>
          <w:color w:val="000000"/>
          <w:sz w:val="28"/>
          <w:szCs w:val="28"/>
        </w:rPr>
        <w:t>日谈家桢生命科学</w:t>
      </w:r>
      <w:proofErr w:type="gramStart"/>
      <w:r w:rsidR="00F821ED">
        <w:rPr>
          <w:rFonts w:ascii="仿宋_GB2312" w:eastAsia="仿宋_GB2312" w:hAnsi="仿宋" w:cs="Arial" w:hint="eastAsia"/>
          <w:color w:val="000000"/>
          <w:sz w:val="28"/>
          <w:szCs w:val="28"/>
        </w:rPr>
        <w:t>奖</w:t>
      </w:r>
      <w:proofErr w:type="gramEnd"/>
      <w:r w:rsidR="00F821ED">
        <w:rPr>
          <w:rFonts w:ascii="仿宋_GB2312" w:eastAsia="仿宋_GB2312" w:hAnsi="仿宋" w:cs="Arial" w:hint="eastAsia"/>
          <w:color w:val="000000"/>
          <w:sz w:val="28"/>
          <w:szCs w:val="28"/>
        </w:rPr>
        <w:t>奖励委员会第二</w:t>
      </w:r>
      <w:r w:rsidR="00F821ED" w:rsidRPr="00F821ED">
        <w:rPr>
          <w:rFonts w:ascii="仿宋_GB2312" w:eastAsia="仿宋_GB2312" w:hAnsi="仿宋" w:cs="Arial" w:hint="eastAsia"/>
          <w:color w:val="000000"/>
          <w:sz w:val="28"/>
          <w:szCs w:val="28"/>
        </w:rPr>
        <w:t>次修订。</w:t>
      </w:r>
      <w:r w:rsidR="00EA46F0" w:rsidRPr="00EB14BC">
        <w:rPr>
          <w:rFonts w:ascii="仿宋_GB2312" w:eastAsia="仿宋_GB2312" w:hAnsi="仿宋" w:cs="Arial" w:hint="eastAsia"/>
          <w:color w:val="000000"/>
          <w:sz w:val="28"/>
          <w:szCs w:val="28"/>
        </w:rPr>
        <w:t>此章程修改稿报谈家桢基金会和中国科协生命科学联合体同意并于</w:t>
      </w:r>
      <w:r w:rsidR="00EA46F0" w:rsidRPr="00CB1247">
        <w:rPr>
          <w:rFonts w:ascii="仿宋_GB2312" w:eastAsia="仿宋_GB2312" w:hAnsi="仿宋" w:cs="Arial" w:hint="eastAsia"/>
          <w:color w:val="000000"/>
          <w:sz w:val="28"/>
          <w:szCs w:val="28"/>
        </w:rPr>
        <w:t>201</w:t>
      </w:r>
      <w:r w:rsidR="00EA46F0" w:rsidRPr="00EB14BC">
        <w:rPr>
          <w:rFonts w:ascii="仿宋_GB2312" w:eastAsia="仿宋_GB2312" w:hAnsi="仿宋" w:cs="Arial" w:hint="eastAsia"/>
          <w:color w:val="000000"/>
          <w:sz w:val="28"/>
          <w:szCs w:val="28"/>
        </w:rPr>
        <w:t>7</w:t>
      </w:r>
      <w:r w:rsidR="00EA46F0" w:rsidRPr="00CB1247">
        <w:rPr>
          <w:rFonts w:ascii="仿宋_GB2312" w:eastAsia="仿宋_GB2312" w:hAnsi="仿宋" w:cs="Arial" w:hint="eastAsia"/>
          <w:color w:val="000000"/>
          <w:sz w:val="28"/>
          <w:szCs w:val="28"/>
        </w:rPr>
        <w:t>年</w:t>
      </w:r>
      <w:r w:rsidR="005767DB">
        <w:rPr>
          <w:rFonts w:ascii="仿宋_GB2312" w:eastAsia="仿宋_GB2312" w:hAnsi="仿宋" w:cs="Arial"/>
          <w:color w:val="000000"/>
          <w:sz w:val="28"/>
          <w:szCs w:val="28"/>
        </w:rPr>
        <w:t>3</w:t>
      </w:r>
      <w:r w:rsidR="00EA46F0" w:rsidRPr="00CB1247">
        <w:rPr>
          <w:rFonts w:ascii="仿宋_GB2312" w:eastAsia="仿宋_GB2312" w:hAnsi="仿宋" w:cs="Arial" w:hint="eastAsia"/>
          <w:color w:val="000000"/>
          <w:sz w:val="28"/>
          <w:szCs w:val="28"/>
        </w:rPr>
        <w:t>月</w:t>
      </w:r>
      <w:r w:rsidR="005767DB">
        <w:rPr>
          <w:rFonts w:ascii="仿宋_GB2312" w:eastAsia="仿宋_GB2312" w:hAnsi="仿宋" w:cs="Arial"/>
          <w:color w:val="000000"/>
          <w:sz w:val="28"/>
          <w:szCs w:val="28"/>
        </w:rPr>
        <w:t>27</w:t>
      </w:r>
      <w:r w:rsidR="00EA46F0" w:rsidRPr="00CB1247">
        <w:rPr>
          <w:rFonts w:ascii="仿宋_GB2312" w:eastAsia="仿宋_GB2312" w:hAnsi="仿宋" w:cs="Arial" w:hint="eastAsia"/>
          <w:color w:val="000000"/>
          <w:sz w:val="28"/>
          <w:szCs w:val="28"/>
        </w:rPr>
        <w:t>日谈家桢生命科学</w:t>
      </w:r>
      <w:proofErr w:type="gramStart"/>
      <w:r w:rsidR="00EA46F0" w:rsidRPr="00CB1247">
        <w:rPr>
          <w:rFonts w:ascii="仿宋_GB2312" w:eastAsia="仿宋_GB2312" w:hAnsi="仿宋" w:cs="Arial" w:hint="eastAsia"/>
          <w:color w:val="000000"/>
          <w:sz w:val="28"/>
          <w:szCs w:val="28"/>
        </w:rPr>
        <w:t>奖</w:t>
      </w:r>
      <w:proofErr w:type="gramEnd"/>
      <w:r w:rsidR="00EA46F0" w:rsidRPr="00CB1247">
        <w:rPr>
          <w:rFonts w:ascii="仿宋_GB2312" w:eastAsia="仿宋_GB2312" w:hAnsi="仿宋" w:cs="Arial" w:hint="eastAsia"/>
          <w:color w:val="000000"/>
          <w:sz w:val="28"/>
          <w:szCs w:val="28"/>
        </w:rPr>
        <w:t>奖励委员会表决通过</w:t>
      </w:r>
      <w:r w:rsidR="00672F9F">
        <w:rPr>
          <w:rFonts w:ascii="仿宋_GB2312" w:eastAsia="仿宋_GB2312" w:hAnsi="仿宋" w:cs="Arial" w:hint="eastAsia"/>
          <w:color w:val="000000"/>
          <w:sz w:val="28"/>
          <w:szCs w:val="28"/>
        </w:rPr>
        <w:t>。</w:t>
      </w:r>
    </w:p>
    <w:p w:rsidR="006C40D7" w:rsidRDefault="00FF7D75" w:rsidP="00F821ED">
      <w:pPr>
        <w:ind w:firstLineChars="200" w:firstLine="560"/>
        <w:rPr>
          <w:rFonts w:ascii="仿宋_GB2312" w:eastAsia="仿宋_GB2312" w:hAnsi="仿宋" w:cs="Arial"/>
          <w:color w:val="000000"/>
          <w:sz w:val="28"/>
          <w:szCs w:val="28"/>
        </w:rPr>
      </w:pPr>
      <w:r w:rsidRPr="00CB1247">
        <w:rPr>
          <w:rFonts w:ascii="仿宋_GB2312" w:eastAsia="仿宋_GB2312" w:hAnsi="仿宋" w:cs="Arial" w:hint="eastAsia"/>
          <w:color w:val="000000"/>
          <w:sz w:val="28"/>
          <w:szCs w:val="28"/>
        </w:rPr>
        <w:t>第二十四条  本章程的解释权属</w:t>
      </w:r>
      <w:r w:rsidR="00EA46F0" w:rsidRPr="00EB14BC">
        <w:rPr>
          <w:rFonts w:ascii="仿宋_GB2312" w:eastAsia="仿宋_GB2312" w:hAnsi="仿宋" w:cs="Arial" w:hint="eastAsia"/>
          <w:color w:val="000000"/>
          <w:sz w:val="28"/>
          <w:szCs w:val="28"/>
        </w:rPr>
        <w:t>谈家桢基金会和中国科协生命科学联合体</w:t>
      </w:r>
      <w:r w:rsidR="00672F9F">
        <w:rPr>
          <w:rFonts w:ascii="仿宋_GB2312" w:eastAsia="仿宋_GB2312" w:hAnsi="仿宋" w:cs="Arial" w:hint="eastAsia"/>
          <w:color w:val="000000"/>
          <w:sz w:val="28"/>
          <w:szCs w:val="28"/>
        </w:rPr>
        <w:t>。</w:t>
      </w:r>
    </w:p>
    <w:p w:rsidR="004C4DFA" w:rsidRDefault="004C4DFA" w:rsidP="00F821ED">
      <w:pPr>
        <w:ind w:firstLineChars="200" w:firstLine="560"/>
        <w:rPr>
          <w:rFonts w:ascii="仿宋_GB2312" w:eastAsia="仿宋_GB2312" w:hAnsi="仿宋" w:cs="Arial"/>
          <w:color w:val="000000"/>
          <w:sz w:val="28"/>
          <w:szCs w:val="28"/>
        </w:rPr>
      </w:pPr>
    </w:p>
    <w:p w:rsidR="004C4DFA" w:rsidRDefault="004C4DFA" w:rsidP="00F821ED">
      <w:pPr>
        <w:ind w:firstLineChars="200" w:firstLine="560"/>
        <w:rPr>
          <w:rFonts w:ascii="仿宋_GB2312" w:eastAsia="仿宋_GB2312" w:hAnsi="仿宋" w:cs="Arial"/>
          <w:color w:val="000000"/>
          <w:sz w:val="28"/>
          <w:szCs w:val="28"/>
        </w:rPr>
      </w:pPr>
    </w:p>
    <w:p w:rsidR="00806727" w:rsidRDefault="00806727" w:rsidP="00F821ED">
      <w:pPr>
        <w:ind w:firstLineChars="200" w:firstLine="560"/>
        <w:rPr>
          <w:rFonts w:ascii="仿宋_GB2312" w:eastAsia="仿宋_GB2312" w:hAnsi="仿宋" w:cs="Arial"/>
          <w:color w:val="000000"/>
          <w:sz w:val="28"/>
          <w:szCs w:val="28"/>
        </w:rPr>
      </w:pPr>
    </w:p>
    <w:p w:rsidR="00806727" w:rsidRDefault="00806727" w:rsidP="00F821ED">
      <w:pPr>
        <w:ind w:firstLineChars="200" w:firstLine="560"/>
        <w:rPr>
          <w:rFonts w:ascii="仿宋_GB2312" w:eastAsia="仿宋_GB2312" w:hAnsi="仿宋" w:cs="Arial"/>
          <w:color w:val="000000"/>
          <w:sz w:val="28"/>
          <w:szCs w:val="28"/>
        </w:rPr>
      </w:pPr>
    </w:p>
    <w:p w:rsidR="00806727" w:rsidRDefault="00806727" w:rsidP="00F821ED">
      <w:pPr>
        <w:ind w:firstLineChars="200" w:firstLine="560"/>
        <w:rPr>
          <w:rFonts w:ascii="仿宋_GB2312" w:eastAsia="仿宋_GB2312" w:hAnsi="仿宋" w:cs="Arial"/>
          <w:color w:val="000000"/>
          <w:sz w:val="28"/>
          <w:szCs w:val="28"/>
        </w:rPr>
      </w:pPr>
    </w:p>
    <w:p w:rsidR="00806727" w:rsidRDefault="00806727" w:rsidP="00F821ED">
      <w:pPr>
        <w:ind w:firstLineChars="200" w:firstLine="560"/>
        <w:rPr>
          <w:rFonts w:ascii="仿宋_GB2312" w:eastAsia="仿宋_GB2312" w:hAnsi="仿宋" w:cs="Arial"/>
          <w:color w:val="000000"/>
          <w:sz w:val="28"/>
          <w:szCs w:val="28"/>
        </w:rPr>
      </w:pPr>
    </w:p>
    <w:p w:rsidR="00806727" w:rsidRDefault="00806727" w:rsidP="00F821ED">
      <w:pPr>
        <w:ind w:firstLineChars="200" w:firstLine="560"/>
        <w:rPr>
          <w:rFonts w:ascii="仿宋_GB2312" w:eastAsia="仿宋_GB2312" w:hAnsi="仿宋" w:cs="Arial"/>
          <w:color w:val="000000"/>
          <w:sz w:val="28"/>
          <w:szCs w:val="28"/>
        </w:rPr>
      </w:pPr>
    </w:p>
    <w:p w:rsidR="00806727" w:rsidRDefault="00806727" w:rsidP="00F821ED">
      <w:pPr>
        <w:ind w:firstLineChars="200" w:firstLine="560"/>
        <w:rPr>
          <w:rFonts w:ascii="仿宋_GB2312" w:eastAsia="仿宋_GB2312" w:hAnsi="仿宋" w:cs="Arial"/>
          <w:color w:val="000000"/>
          <w:sz w:val="28"/>
          <w:szCs w:val="28"/>
        </w:rPr>
      </w:pPr>
    </w:p>
    <w:p w:rsidR="00674772" w:rsidRDefault="00674772" w:rsidP="00F821ED">
      <w:pPr>
        <w:ind w:firstLineChars="200" w:firstLine="560"/>
        <w:rPr>
          <w:rFonts w:ascii="仿宋_GB2312" w:eastAsia="仿宋_GB2312" w:hAnsi="仿宋" w:cs="Arial"/>
          <w:color w:val="000000"/>
          <w:sz w:val="28"/>
          <w:szCs w:val="28"/>
        </w:rPr>
      </w:pPr>
    </w:p>
    <w:p w:rsidR="00674772" w:rsidRPr="00F821ED" w:rsidRDefault="00674772" w:rsidP="00F821ED">
      <w:pPr>
        <w:ind w:firstLineChars="200" w:firstLine="560"/>
        <w:rPr>
          <w:rFonts w:ascii="仿宋_GB2312" w:eastAsia="仿宋_GB2312" w:hAnsi="仿宋" w:cs="Arial"/>
          <w:color w:val="000000"/>
          <w:sz w:val="28"/>
          <w:szCs w:val="28"/>
        </w:rPr>
      </w:pPr>
    </w:p>
    <w:sectPr w:rsidR="00674772" w:rsidRPr="00F821ED" w:rsidSect="00F15E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078" w:rsidRDefault="00026078" w:rsidP="00644B7B">
      <w:r>
        <w:separator/>
      </w:r>
    </w:p>
  </w:endnote>
  <w:endnote w:type="continuationSeparator" w:id="0">
    <w:p w:rsidR="00026078" w:rsidRDefault="00026078" w:rsidP="00644B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Dotum">
    <w:altName w:val="Arial Unicode MS"/>
    <w:panose1 w:val="020B0600000101010101"/>
    <w:charset w:val="81"/>
    <w:family w:val="modern"/>
    <w:notTrueType/>
    <w:pitch w:val="fixed"/>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078" w:rsidRDefault="00026078" w:rsidP="00644B7B">
      <w:r>
        <w:separator/>
      </w:r>
    </w:p>
  </w:footnote>
  <w:footnote w:type="continuationSeparator" w:id="0">
    <w:p w:rsidR="00026078" w:rsidRDefault="00026078" w:rsidP="00644B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900F9"/>
    <w:multiLevelType w:val="hybridMultilevel"/>
    <w:tmpl w:val="E0F4B122"/>
    <w:lvl w:ilvl="0" w:tplc="B48A9E0C">
      <w:start w:val="1"/>
      <w:numFmt w:val="japaneseCounting"/>
      <w:lvlText w:val="（%1）"/>
      <w:lvlJc w:val="left"/>
      <w:pPr>
        <w:tabs>
          <w:tab w:val="num" w:pos="1770"/>
        </w:tabs>
        <w:ind w:left="177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2F15F62"/>
    <w:multiLevelType w:val="hybridMultilevel"/>
    <w:tmpl w:val="FA5C479A"/>
    <w:lvl w:ilvl="0" w:tplc="B48A9E0C">
      <w:start w:val="1"/>
      <w:numFmt w:val="japaneseCounting"/>
      <w:lvlText w:val="（%1）"/>
      <w:lvlJc w:val="left"/>
      <w:pPr>
        <w:tabs>
          <w:tab w:val="num" w:pos="1770"/>
        </w:tabs>
        <w:ind w:left="177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66B16E63"/>
    <w:multiLevelType w:val="hybridMultilevel"/>
    <w:tmpl w:val="BAB2F5AA"/>
    <w:lvl w:ilvl="0" w:tplc="B48A9E0C">
      <w:start w:val="1"/>
      <w:numFmt w:val="japaneseCounting"/>
      <w:lvlText w:val="（%1）"/>
      <w:lvlJc w:val="left"/>
      <w:pPr>
        <w:tabs>
          <w:tab w:val="num" w:pos="1770"/>
        </w:tabs>
        <w:ind w:left="1770" w:hanging="720"/>
      </w:pPr>
      <w:rPr>
        <w:rFonts w:hint="default"/>
      </w:rPr>
    </w:lvl>
    <w:lvl w:ilvl="1" w:tplc="04090019" w:tentative="1">
      <w:start w:val="1"/>
      <w:numFmt w:val="lowerLetter"/>
      <w:lvlText w:val="%2)"/>
      <w:lvlJc w:val="left"/>
      <w:pPr>
        <w:tabs>
          <w:tab w:val="num" w:pos="1890"/>
        </w:tabs>
        <w:ind w:left="1890" w:hanging="420"/>
      </w:pPr>
    </w:lvl>
    <w:lvl w:ilvl="2" w:tplc="0409001B" w:tentative="1">
      <w:start w:val="1"/>
      <w:numFmt w:val="lowerRoman"/>
      <w:lvlText w:val="%3."/>
      <w:lvlJc w:val="righ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9" w:tentative="1">
      <w:start w:val="1"/>
      <w:numFmt w:val="lowerLetter"/>
      <w:lvlText w:val="%5)"/>
      <w:lvlJc w:val="left"/>
      <w:pPr>
        <w:tabs>
          <w:tab w:val="num" w:pos="3150"/>
        </w:tabs>
        <w:ind w:left="3150" w:hanging="420"/>
      </w:pPr>
    </w:lvl>
    <w:lvl w:ilvl="5" w:tplc="0409001B" w:tentative="1">
      <w:start w:val="1"/>
      <w:numFmt w:val="lowerRoman"/>
      <w:lvlText w:val="%6."/>
      <w:lvlJc w:val="righ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9" w:tentative="1">
      <w:start w:val="1"/>
      <w:numFmt w:val="lowerLetter"/>
      <w:lvlText w:val="%8)"/>
      <w:lvlJc w:val="left"/>
      <w:pPr>
        <w:tabs>
          <w:tab w:val="num" w:pos="4410"/>
        </w:tabs>
        <w:ind w:left="4410" w:hanging="420"/>
      </w:pPr>
    </w:lvl>
    <w:lvl w:ilvl="8" w:tplc="0409001B" w:tentative="1">
      <w:start w:val="1"/>
      <w:numFmt w:val="lowerRoman"/>
      <w:lvlText w:val="%9."/>
      <w:lvlJc w:val="right"/>
      <w:pPr>
        <w:tabs>
          <w:tab w:val="num" w:pos="4830"/>
        </w:tabs>
        <w:ind w:left="4830" w:hanging="420"/>
      </w:pPr>
    </w:lvl>
  </w:abstractNum>
  <w:abstractNum w:abstractNumId="3">
    <w:nsid w:val="6BD35174"/>
    <w:multiLevelType w:val="hybridMultilevel"/>
    <w:tmpl w:val="8B56D1F0"/>
    <w:lvl w:ilvl="0" w:tplc="9B127EDC">
      <w:start w:val="1"/>
      <w:numFmt w:val="japaneseCounting"/>
      <w:lvlText w:val="第%1章"/>
      <w:lvlJc w:val="left"/>
      <w:pPr>
        <w:tabs>
          <w:tab w:val="num" w:pos="1260"/>
        </w:tabs>
        <w:ind w:left="1260" w:hanging="126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EAD7B5D"/>
    <w:multiLevelType w:val="hybridMultilevel"/>
    <w:tmpl w:val="C1D20E28"/>
    <w:lvl w:ilvl="0" w:tplc="B48A9E0C">
      <w:start w:val="1"/>
      <w:numFmt w:val="japaneseCounting"/>
      <w:lvlText w:val="（%1）"/>
      <w:lvlJc w:val="left"/>
      <w:pPr>
        <w:tabs>
          <w:tab w:val="num" w:pos="1770"/>
        </w:tabs>
        <w:ind w:left="177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7D75"/>
    <w:rsid w:val="00003F7D"/>
    <w:rsid w:val="0001516D"/>
    <w:rsid w:val="00026078"/>
    <w:rsid w:val="00030342"/>
    <w:rsid w:val="00092AD5"/>
    <w:rsid w:val="00154782"/>
    <w:rsid w:val="001B346A"/>
    <w:rsid w:val="0024276F"/>
    <w:rsid w:val="00265AE3"/>
    <w:rsid w:val="002F0D0B"/>
    <w:rsid w:val="00306966"/>
    <w:rsid w:val="0037628C"/>
    <w:rsid w:val="003A465B"/>
    <w:rsid w:val="003C79DC"/>
    <w:rsid w:val="004C4DFA"/>
    <w:rsid w:val="005767DB"/>
    <w:rsid w:val="00644B7B"/>
    <w:rsid w:val="00672F9F"/>
    <w:rsid w:val="00674772"/>
    <w:rsid w:val="00694EBE"/>
    <w:rsid w:val="007845A8"/>
    <w:rsid w:val="007F73D0"/>
    <w:rsid w:val="008006CD"/>
    <w:rsid w:val="00806727"/>
    <w:rsid w:val="00817C64"/>
    <w:rsid w:val="00887089"/>
    <w:rsid w:val="008B57AE"/>
    <w:rsid w:val="0097605B"/>
    <w:rsid w:val="009E555C"/>
    <w:rsid w:val="00A81AB0"/>
    <w:rsid w:val="00AA6B76"/>
    <w:rsid w:val="00AE0157"/>
    <w:rsid w:val="00B70BC4"/>
    <w:rsid w:val="00C35E31"/>
    <w:rsid w:val="00C36BA0"/>
    <w:rsid w:val="00CD01D3"/>
    <w:rsid w:val="00CE789A"/>
    <w:rsid w:val="00D0545C"/>
    <w:rsid w:val="00E2360D"/>
    <w:rsid w:val="00E3446F"/>
    <w:rsid w:val="00E954B9"/>
    <w:rsid w:val="00EA46F0"/>
    <w:rsid w:val="00EB14BC"/>
    <w:rsid w:val="00EE234F"/>
    <w:rsid w:val="00EF1160"/>
    <w:rsid w:val="00F11A0D"/>
    <w:rsid w:val="00F15EC6"/>
    <w:rsid w:val="00F3768F"/>
    <w:rsid w:val="00F43923"/>
    <w:rsid w:val="00F821ED"/>
    <w:rsid w:val="00FF7D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D75"/>
    <w:pPr>
      <w:widowControl w:val="0"/>
      <w:jc w:val="both"/>
    </w:pPr>
    <w:rPr>
      <w:rFonts w:ascii="Times New Roman" w:eastAsia="宋体" w:hAnsi="Times New Roman" w:cs="Times New Roman"/>
      <w:szCs w:val="24"/>
    </w:rPr>
  </w:style>
  <w:style w:type="paragraph" w:styleId="2">
    <w:name w:val="heading 2"/>
    <w:basedOn w:val="a"/>
    <w:next w:val="a"/>
    <w:link w:val="2Char"/>
    <w:qFormat/>
    <w:rsid w:val="00FF7D75"/>
    <w:pPr>
      <w:keepNext/>
      <w:keepLines/>
      <w:spacing w:line="413" w:lineRule="auto"/>
      <w:outlineLvl w:val="1"/>
    </w:pPr>
    <w:rPr>
      <w:rFonts w:ascii="Arial" w:eastAsia="黑体" w:hAnsi="Arial"/>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FF7D75"/>
    <w:rPr>
      <w:rFonts w:ascii="Arial" w:eastAsia="黑体" w:hAnsi="Arial" w:cs="Times New Roman"/>
      <w:b/>
      <w:bCs/>
      <w:sz w:val="30"/>
      <w:szCs w:val="32"/>
    </w:rPr>
  </w:style>
  <w:style w:type="paragraph" w:styleId="a3">
    <w:name w:val="header"/>
    <w:basedOn w:val="a"/>
    <w:link w:val="Char"/>
    <w:uiPriority w:val="99"/>
    <w:unhideWhenUsed/>
    <w:rsid w:val="00644B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4B7B"/>
    <w:rPr>
      <w:rFonts w:ascii="Times New Roman" w:eastAsia="宋体" w:hAnsi="Times New Roman" w:cs="Times New Roman"/>
      <w:sz w:val="18"/>
      <w:szCs w:val="18"/>
    </w:rPr>
  </w:style>
  <w:style w:type="paragraph" w:styleId="a4">
    <w:name w:val="footer"/>
    <w:basedOn w:val="a"/>
    <w:link w:val="Char0"/>
    <w:uiPriority w:val="99"/>
    <w:unhideWhenUsed/>
    <w:rsid w:val="00644B7B"/>
    <w:pPr>
      <w:tabs>
        <w:tab w:val="center" w:pos="4153"/>
        <w:tab w:val="right" w:pos="8306"/>
      </w:tabs>
      <w:snapToGrid w:val="0"/>
      <w:jc w:val="left"/>
    </w:pPr>
    <w:rPr>
      <w:sz w:val="18"/>
      <w:szCs w:val="18"/>
    </w:rPr>
  </w:style>
  <w:style w:type="character" w:customStyle="1" w:styleId="Char0">
    <w:name w:val="页脚 Char"/>
    <w:basedOn w:val="a0"/>
    <w:link w:val="a4"/>
    <w:uiPriority w:val="99"/>
    <w:rsid w:val="00644B7B"/>
    <w:rPr>
      <w:rFonts w:ascii="Times New Roman" w:eastAsia="宋体" w:hAnsi="Times New Roman" w:cs="Times New Roman"/>
      <w:sz w:val="18"/>
      <w:szCs w:val="18"/>
    </w:rPr>
  </w:style>
  <w:style w:type="table" w:styleId="a5">
    <w:name w:val="Table Grid"/>
    <w:basedOn w:val="a1"/>
    <w:uiPriority w:val="39"/>
    <w:rsid w:val="006747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674772"/>
    <w:rPr>
      <w:sz w:val="18"/>
      <w:szCs w:val="18"/>
    </w:rPr>
  </w:style>
  <w:style w:type="character" w:customStyle="1" w:styleId="Char1">
    <w:name w:val="批注框文本 Char"/>
    <w:basedOn w:val="a0"/>
    <w:link w:val="a6"/>
    <w:uiPriority w:val="99"/>
    <w:semiHidden/>
    <w:rsid w:val="0067477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398</Words>
  <Characters>2272</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Tu</dc:creator>
  <cp:lastModifiedBy>Jo Tu</cp:lastModifiedBy>
  <cp:revision>2</cp:revision>
  <dcterms:created xsi:type="dcterms:W3CDTF">2017-03-28T03:31:00Z</dcterms:created>
  <dcterms:modified xsi:type="dcterms:W3CDTF">2017-03-28T03:31:00Z</dcterms:modified>
</cp:coreProperties>
</file>